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9C612" w14:textId="77777777" w:rsidR="00977F81" w:rsidRDefault="00752926" w:rsidP="00024825">
      <w:pPr>
        <w:ind w:firstLine="708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11B2A7" wp14:editId="18FF9766">
            <wp:simplePos x="0" y="0"/>
            <wp:positionH relativeFrom="column">
              <wp:posOffset>-480695</wp:posOffset>
            </wp:positionH>
            <wp:positionV relativeFrom="paragraph">
              <wp:posOffset>-69215</wp:posOffset>
            </wp:positionV>
            <wp:extent cx="5172075" cy="571500"/>
            <wp:effectExtent l="19050" t="0" r="9525" b="0"/>
            <wp:wrapNone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710F">
        <w:rPr>
          <w:b/>
          <w:noProof/>
          <w:sz w:val="24"/>
          <w:szCs w:val="24"/>
        </w:rPr>
        <w:pict w14:anchorId="205FD8A8"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472.9pt;margin-top:-11.15pt;width:273pt;height:40.9pt;z-index:25165824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" stroked="f">
            <v:textbox style="mso-fit-shape-to-text:t">
              <w:txbxContent>
                <w:p w14:paraId="0E0154CB" w14:textId="77777777" w:rsidR="00024825" w:rsidRPr="00024825" w:rsidRDefault="00024825" w:rsidP="00024825">
                  <w:pPr>
                    <w:spacing w:after="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24825">
                    <w:rPr>
                      <w:b/>
                      <w:sz w:val="24"/>
                      <w:szCs w:val="24"/>
                    </w:rPr>
                    <w:t>Agrupamento de Escolas José Relvas – Alpiarça</w:t>
                  </w:r>
                </w:p>
                <w:p w14:paraId="641EA94A" w14:textId="77777777" w:rsidR="00024825" w:rsidRPr="00024825" w:rsidRDefault="00024825" w:rsidP="00024825">
                  <w:pPr>
                    <w:spacing w:after="0"/>
                    <w:jc w:val="right"/>
                    <w:rPr>
                      <w:b/>
                      <w:sz w:val="24"/>
                      <w:szCs w:val="24"/>
                    </w:rPr>
                  </w:pPr>
                  <w:r w:rsidRPr="00024825">
                    <w:rPr>
                      <w:b/>
                      <w:sz w:val="24"/>
                      <w:szCs w:val="24"/>
                    </w:rPr>
                    <w:t>2019/2020</w:t>
                  </w:r>
                </w:p>
              </w:txbxContent>
            </v:textbox>
          </v:shape>
        </w:pict>
      </w:r>
      <w:r w:rsidR="00977F81" w:rsidRPr="00977F81">
        <w:t xml:space="preserve">  </w:t>
      </w:r>
    </w:p>
    <w:p w14:paraId="37704182" w14:textId="77777777" w:rsidR="00977F81" w:rsidRPr="001B153A" w:rsidRDefault="00752926" w:rsidP="00752926">
      <w:pPr>
        <w:ind w:firstLine="1134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77F81" w:rsidRPr="001B153A">
        <w:rPr>
          <w:b/>
          <w:sz w:val="24"/>
          <w:szCs w:val="24"/>
          <w:u w:val="single"/>
        </w:rPr>
        <w:t xml:space="preserve">Plano de Leitura do </w:t>
      </w:r>
      <w:r w:rsidR="00123E71" w:rsidRPr="001B153A">
        <w:rPr>
          <w:b/>
          <w:sz w:val="24"/>
          <w:szCs w:val="24"/>
          <w:u w:val="single"/>
        </w:rPr>
        <w:t>1</w:t>
      </w:r>
      <w:r w:rsidRPr="001B153A">
        <w:rPr>
          <w:b/>
          <w:sz w:val="24"/>
          <w:szCs w:val="24"/>
          <w:u w:val="single"/>
        </w:rPr>
        <w:t>0</w:t>
      </w:r>
      <w:r w:rsidR="003C612D" w:rsidRPr="001B153A">
        <w:rPr>
          <w:b/>
          <w:sz w:val="24"/>
          <w:szCs w:val="24"/>
          <w:u w:val="single"/>
        </w:rPr>
        <w:t xml:space="preserve"> Ano / Turma </w:t>
      </w:r>
      <w:r w:rsidR="00DA0E51" w:rsidRPr="001B153A">
        <w:rPr>
          <w:b/>
          <w:sz w:val="24"/>
          <w:szCs w:val="24"/>
          <w:u w:val="single"/>
        </w:rPr>
        <w:t>C</w:t>
      </w:r>
    </w:p>
    <w:tbl>
      <w:tblPr>
        <w:tblStyle w:val="TabelacomGrelha"/>
        <w:tblW w:w="15902" w:type="dxa"/>
        <w:jc w:val="center"/>
        <w:tblLayout w:type="fixed"/>
        <w:tblLook w:val="04A0" w:firstRow="1" w:lastRow="0" w:firstColumn="1" w:lastColumn="0" w:noHBand="0" w:noVBand="1"/>
      </w:tblPr>
      <w:tblGrid>
        <w:gridCol w:w="2509"/>
        <w:gridCol w:w="2878"/>
        <w:gridCol w:w="4394"/>
        <w:gridCol w:w="1843"/>
        <w:gridCol w:w="2225"/>
        <w:gridCol w:w="2053"/>
      </w:tblGrid>
      <w:tr w:rsidR="00977F81" w:rsidRPr="00E1048D" w14:paraId="49F475E1" w14:textId="77777777" w:rsidTr="00CC5D58">
        <w:trPr>
          <w:trHeight w:val="497"/>
          <w:jc w:val="center"/>
        </w:trPr>
        <w:tc>
          <w:tcPr>
            <w:tcW w:w="2509" w:type="dxa"/>
            <w:vMerge w:val="restart"/>
            <w:shd w:val="clear" w:color="auto" w:fill="C2D69B" w:themeFill="accent3" w:themeFillTint="99"/>
            <w:vAlign w:val="center"/>
          </w:tcPr>
          <w:p w14:paraId="688DEF11" w14:textId="77777777" w:rsidR="00977F81" w:rsidRPr="00E1048D" w:rsidRDefault="00977F81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Disciplinas/Prof.</w:t>
            </w:r>
          </w:p>
        </w:tc>
        <w:tc>
          <w:tcPr>
            <w:tcW w:w="2878" w:type="dxa"/>
            <w:vMerge w:val="restart"/>
            <w:shd w:val="clear" w:color="auto" w:fill="C2D69B" w:themeFill="accent3" w:themeFillTint="99"/>
            <w:vAlign w:val="center"/>
          </w:tcPr>
          <w:p w14:paraId="28194D06" w14:textId="77777777" w:rsidR="00977F81" w:rsidRPr="00E1048D" w:rsidRDefault="00977F81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Atividades</w:t>
            </w:r>
          </w:p>
        </w:tc>
        <w:tc>
          <w:tcPr>
            <w:tcW w:w="4394" w:type="dxa"/>
            <w:vMerge w:val="restart"/>
            <w:shd w:val="clear" w:color="auto" w:fill="C2D69B" w:themeFill="accent3" w:themeFillTint="99"/>
            <w:vAlign w:val="center"/>
          </w:tcPr>
          <w:p w14:paraId="6DAC9D98" w14:textId="77777777" w:rsidR="00977F81" w:rsidRPr="00E1048D" w:rsidRDefault="00977F81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Obras/Autores</w:t>
            </w:r>
          </w:p>
        </w:tc>
        <w:tc>
          <w:tcPr>
            <w:tcW w:w="1843" w:type="dxa"/>
            <w:vMerge w:val="restart"/>
            <w:shd w:val="clear" w:color="auto" w:fill="C2D69B" w:themeFill="accent3" w:themeFillTint="99"/>
            <w:vAlign w:val="center"/>
          </w:tcPr>
          <w:p w14:paraId="1226B5D3" w14:textId="77777777" w:rsidR="00977F81" w:rsidRPr="00E1048D" w:rsidRDefault="00977F81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Tempos letivos/</w:t>
            </w:r>
          </w:p>
          <w:p w14:paraId="721A1ED0" w14:textId="77777777" w:rsidR="00977F81" w:rsidRPr="00E1048D" w:rsidRDefault="00977F81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Periodicidade</w:t>
            </w:r>
          </w:p>
        </w:tc>
        <w:tc>
          <w:tcPr>
            <w:tcW w:w="4278" w:type="dxa"/>
            <w:gridSpan w:val="2"/>
            <w:shd w:val="clear" w:color="auto" w:fill="C2D69B" w:themeFill="accent3" w:themeFillTint="99"/>
            <w:vAlign w:val="center"/>
          </w:tcPr>
          <w:p w14:paraId="6F1D167C" w14:textId="77777777" w:rsidR="00977F81" w:rsidRPr="00E1048D" w:rsidRDefault="00977F81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Avaliação/Impacto</w:t>
            </w:r>
          </w:p>
        </w:tc>
      </w:tr>
      <w:tr w:rsidR="00313FFB" w:rsidRPr="00E1048D" w14:paraId="7488AF2D" w14:textId="77777777" w:rsidTr="00313FFB">
        <w:trPr>
          <w:trHeight w:val="445"/>
          <w:jc w:val="center"/>
        </w:trPr>
        <w:tc>
          <w:tcPr>
            <w:tcW w:w="2509" w:type="dxa"/>
            <w:vMerge/>
            <w:shd w:val="clear" w:color="auto" w:fill="C2D69B" w:themeFill="accent3" w:themeFillTint="99"/>
            <w:vAlign w:val="center"/>
          </w:tcPr>
          <w:p w14:paraId="425B02B1" w14:textId="77777777" w:rsidR="00313FFB" w:rsidRPr="00E1048D" w:rsidRDefault="00313FFB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2878" w:type="dxa"/>
            <w:vMerge/>
            <w:shd w:val="clear" w:color="auto" w:fill="C2D69B" w:themeFill="accent3" w:themeFillTint="99"/>
            <w:vAlign w:val="center"/>
          </w:tcPr>
          <w:p w14:paraId="388324DB" w14:textId="77777777" w:rsidR="00313FFB" w:rsidRPr="00E1048D" w:rsidRDefault="00313FFB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C2D69B" w:themeFill="accent3" w:themeFillTint="99"/>
            <w:vAlign w:val="center"/>
          </w:tcPr>
          <w:p w14:paraId="1A29B642" w14:textId="77777777" w:rsidR="00313FFB" w:rsidRPr="00E1048D" w:rsidRDefault="00313FFB" w:rsidP="00785518">
            <w:pPr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C2D69B" w:themeFill="accent3" w:themeFillTint="99"/>
            <w:vAlign w:val="center"/>
          </w:tcPr>
          <w:p w14:paraId="4D41CD81" w14:textId="77777777" w:rsidR="00313FFB" w:rsidRPr="00E1048D" w:rsidRDefault="00313FFB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2225" w:type="dxa"/>
            <w:shd w:val="clear" w:color="auto" w:fill="C2D69B" w:themeFill="accent3" w:themeFillTint="99"/>
            <w:vAlign w:val="center"/>
          </w:tcPr>
          <w:p w14:paraId="7075AB4C" w14:textId="77777777" w:rsidR="00313FFB" w:rsidRPr="00E1048D" w:rsidRDefault="00313FFB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Final</w:t>
            </w:r>
          </w:p>
          <w:p w14:paraId="6D396FDA" w14:textId="77777777" w:rsidR="00313FFB" w:rsidRPr="00E1048D" w:rsidRDefault="00313FFB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1ºSemestre.</w:t>
            </w:r>
          </w:p>
        </w:tc>
        <w:tc>
          <w:tcPr>
            <w:tcW w:w="2053" w:type="dxa"/>
            <w:shd w:val="clear" w:color="auto" w:fill="C2D69B" w:themeFill="accent3" w:themeFillTint="99"/>
            <w:vAlign w:val="center"/>
          </w:tcPr>
          <w:p w14:paraId="4096E419" w14:textId="77777777" w:rsidR="00313FFB" w:rsidRPr="00E1048D" w:rsidRDefault="00313FFB" w:rsidP="00313FFB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Final</w:t>
            </w:r>
          </w:p>
          <w:p w14:paraId="19D3FC74" w14:textId="77B973D0" w:rsidR="00313FFB" w:rsidRPr="00E1048D" w:rsidRDefault="00313FFB" w:rsidP="00785518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2ºSemestre</w:t>
            </w:r>
          </w:p>
        </w:tc>
      </w:tr>
      <w:tr w:rsidR="00313FFB" w:rsidRPr="00E1048D" w14:paraId="0CA23C51" w14:textId="77777777" w:rsidTr="00313FFB">
        <w:trPr>
          <w:trHeight w:val="924"/>
          <w:jc w:val="center"/>
        </w:trPr>
        <w:tc>
          <w:tcPr>
            <w:tcW w:w="2509" w:type="dxa"/>
            <w:vAlign w:val="center"/>
          </w:tcPr>
          <w:p w14:paraId="3AB544AA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Português</w:t>
            </w:r>
          </w:p>
          <w:p w14:paraId="5717F636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Leonor Espírito Santo</w:t>
            </w:r>
          </w:p>
        </w:tc>
        <w:tc>
          <w:tcPr>
            <w:tcW w:w="2878" w:type="dxa"/>
          </w:tcPr>
          <w:p w14:paraId="5630443F" w14:textId="77777777" w:rsidR="00B71B93" w:rsidRPr="00B71B93" w:rsidRDefault="00B71B93" w:rsidP="00B71B93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71B93">
              <w:rPr>
                <w:rFonts w:ascii="Trebuchet MS" w:hAnsi="Trebuchet MS"/>
                <w:color w:val="000000"/>
                <w:sz w:val="20"/>
                <w:szCs w:val="20"/>
              </w:rPr>
              <w:t>Leitura de documentos e textos de acordo com o programa e a planificação</w:t>
            </w:r>
          </w:p>
          <w:p w14:paraId="14B70972" w14:textId="77777777" w:rsidR="00B71B93" w:rsidRPr="00B71B93" w:rsidRDefault="00B71B93" w:rsidP="00B71B93">
            <w:pPr>
              <w:jc w:val="both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71B93">
              <w:rPr>
                <w:rFonts w:ascii="Trebuchet MS" w:hAnsi="Trebuchet MS" w:cs="Calibri"/>
                <w:color w:val="000000"/>
                <w:sz w:val="20"/>
                <w:szCs w:val="20"/>
              </w:rPr>
              <w:t> </w:t>
            </w:r>
          </w:p>
          <w:p w14:paraId="4CF204C0" w14:textId="77777777" w:rsidR="00B71B93" w:rsidRPr="00B71B93" w:rsidRDefault="00B71B93" w:rsidP="00B71B93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71B93">
              <w:rPr>
                <w:rFonts w:ascii="Trebuchet MS" w:hAnsi="Trebuchet MS" w:cs="Calibri"/>
                <w:color w:val="000000"/>
                <w:sz w:val="20"/>
                <w:szCs w:val="20"/>
              </w:rPr>
              <w:t>Leitura de excertos/recursos digitais sobre o conteúdo em estudo</w:t>
            </w:r>
          </w:p>
          <w:p w14:paraId="7BAD0546" w14:textId="77777777" w:rsidR="00B71B93" w:rsidRPr="00B71B93" w:rsidRDefault="00B71B93" w:rsidP="00B71B93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37B0523B" w14:textId="77777777" w:rsidR="00B71B93" w:rsidRPr="00E1048D" w:rsidRDefault="00B71B93" w:rsidP="00B71B93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B71B93">
              <w:rPr>
                <w:rFonts w:ascii="Trebuchet MS" w:hAnsi="Trebuchet MS"/>
                <w:color w:val="000000"/>
                <w:sz w:val="20"/>
                <w:szCs w:val="20"/>
              </w:rPr>
              <w:t>Contos</w:t>
            </w:r>
          </w:p>
          <w:p w14:paraId="6E1E3654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817347F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José Saramago - O conto da ilha desconhecida</w:t>
            </w:r>
          </w:p>
          <w:p w14:paraId="4D45A8E7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046D8BAD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José Rodrigues Miguéis – Arroz do Céu</w:t>
            </w:r>
          </w:p>
          <w:p w14:paraId="79941295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4099DACF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Teolinda Gersão – Uma ponte para a Califórnia</w:t>
            </w:r>
          </w:p>
          <w:p w14:paraId="696C1AA0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73466DC0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Vergílio Ferreira – A estrela</w:t>
            </w:r>
          </w:p>
          <w:p w14:paraId="6FED41BA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  <w:p w14:paraId="7BFF7AD2" w14:textId="77777777" w:rsidR="00313FFB" w:rsidRPr="00E1048D" w:rsidRDefault="00313FFB" w:rsidP="00AB612F">
            <w:pPr>
              <w:jc w:val="both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Vergílio Ferreira - Uma esplanada sobre o mar</w:t>
            </w:r>
          </w:p>
        </w:tc>
        <w:tc>
          <w:tcPr>
            <w:tcW w:w="1843" w:type="dxa"/>
            <w:vAlign w:val="center"/>
          </w:tcPr>
          <w:p w14:paraId="1317CD0B" w14:textId="77777777" w:rsidR="00313FFB" w:rsidRPr="00E1048D" w:rsidRDefault="00313FFB" w:rsidP="004742AA">
            <w:pPr>
              <w:tabs>
                <w:tab w:val="left" w:pos="5835"/>
              </w:tabs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color w:val="000000"/>
                <w:sz w:val="20"/>
                <w:szCs w:val="20"/>
              </w:rPr>
              <w:t>50 minutos por semana</w:t>
            </w:r>
          </w:p>
        </w:tc>
        <w:tc>
          <w:tcPr>
            <w:tcW w:w="2225" w:type="dxa"/>
            <w:vAlign w:val="center"/>
          </w:tcPr>
          <w:p w14:paraId="1321D120" w14:textId="2E457374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7819B0D8" w14:textId="57F9B8E4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45DAD9BA" w14:textId="77777777" w:rsidTr="00313FFB">
        <w:trPr>
          <w:trHeight w:val="704"/>
          <w:jc w:val="center"/>
        </w:trPr>
        <w:tc>
          <w:tcPr>
            <w:tcW w:w="2509" w:type="dxa"/>
            <w:vAlign w:val="center"/>
          </w:tcPr>
          <w:p w14:paraId="46F0ADFE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Inglês</w:t>
            </w:r>
            <w:r w:rsidRPr="00E1048D">
              <w:rPr>
                <w:rFonts w:ascii="Trebuchet MS" w:hAnsi="Trebuchet MS"/>
                <w:b/>
                <w:sz w:val="20"/>
                <w:szCs w:val="20"/>
              </w:rPr>
              <w:tab/>
            </w:r>
          </w:p>
          <w:p w14:paraId="1A4FB674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Dulce Grácio</w:t>
            </w:r>
          </w:p>
        </w:tc>
        <w:tc>
          <w:tcPr>
            <w:tcW w:w="2878" w:type="dxa"/>
            <w:vAlign w:val="center"/>
          </w:tcPr>
          <w:p w14:paraId="7F17370F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Leitura feita pelos alunos a pares ou individualmente. </w:t>
            </w:r>
          </w:p>
        </w:tc>
        <w:tc>
          <w:tcPr>
            <w:tcW w:w="4394" w:type="dxa"/>
            <w:vAlign w:val="center"/>
          </w:tcPr>
          <w:p w14:paraId="38A8401F" w14:textId="77777777" w:rsidR="00313FFB" w:rsidRPr="00E1048D" w:rsidRDefault="00313FFB" w:rsidP="0078551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Memorização de um poema e leitura de artigos de jornais relativamente ao tema em estudo. </w:t>
            </w:r>
          </w:p>
        </w:tc>
        <w:tc>
          <w:tcPr>
            <w:tcW w:w="1843" w:type="dxa"/>
            <w:vAlign w:val="center"/>
          </w:tcPr>
          <w:p w14:paraId="29B0C0E7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100 minutos</w:t>
            </w:r>
          </w:p>
        </w:tc>
        <w:tc>
          <w:tcPr>
            <w:tcW w:w="2225" w:type="dxa"/>
            <w:vAlign w:val="center"/>
          </w:tcPr>
          <w:p w14:paraId="7CE51703" w14:textId="2F82895C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4582CC0D" w14:textId="4BAFA2FA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6BF1E3F3" w14:textId="77777777" w:rsidTr="00313FFB">
        <w:trPr>
          <w:trHeight w:val="838"/>
          <w:jc w:val="center"/>
        </w:trPr>
        <w:tc>
          <w:tcPr>
            <w:tcW w:w="2509" w:type="dxa"/>
            <w:vAlign w:val="center"/>
          </w:tcPr>
          <w:p w14:paraId="77DF8796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 xml:space="preserve">Espanhol </w:t>
            </w:r>
            <w:r w:rsidRPr="00E1048D">
              <w:rPr>
                <w:rFonts w:ascii="Trebuchet MS" w:hAnsi="Trebuchet MS"/>
                <w:b/>
                <w:sz w:val="20"/>
                <w:szCs w:val="20"/>
              </w:rPr>
              <w:tab/>
            </w:r>
          </w:p>
          <w:p w14:paraId="55618F96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Carlos Martins</w:t>
            </w:r>
          </w:p>
        </w:tc>
        <w:tc>
          <w:tcPr>
            <w:tcW w:w="2878" w:type="dxa"/>
            <w:vAlign w:val="center"/>
          </w:tcPr>
          <w:p w14:paraId="1ACE3E58" w14:textId="77777777" w:rsidR="00313FFB" w:rsidRPr="00E1048D" w:rsidRDefault="00313FFB" w:rsidP="00816C2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1048D">
              <w:rPr>
                <w:rFonts w:ascii="Trebuchet MS" w:hAnsi="Trebuchet MS" w:cs="Calibri"/>
                <w:color w:val="000000"/>
                <w:sz w:val="20"/>
                <w:szCs w:val="20"/>
              </w:rPr>
              <w:t>* Leitura de artigos de revistas / jornais sobre o conteúdo em estudo; </w:t>
            </w:r>
          </w:p>
          <w:p w14:paraId="753A6911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 w:cs="Calibri"/>
                <w:color w:val="000000"/>
                <w:sz w:val="20"/>
                <w:szCs w:val="20"/>
              </w:rPr>
              <w:t>*  Leitura de excertos/recursos digitais sobre o conteúdo em estudo.</w:t>
            </w:r>
          </w:p>
        </w:tc>
        <w:tc>
          <w:tcPr>
            <w:tcW w:w="4394" w:type="dxa"/>
            <w:vAlign w:val="center"/>
          </w:tcPr>
          <w:p w14:paraId="5CDDACBB" w14:textId="77777777" w:rsidR="00313FFB" w:rsidRPr="00E1048D" w:rsidRDefault="00313FFB" w:rsidP="00816C27">
            <w:pPr>
              <w:tabs>
                <w:tab w:val="left" w:pos="5835"/>
              </w:tabs>
              <w:spacing w:line="360" w:lineRule="auto"/>
              <w:rPr>
                <w:rStyle w:val="st"/>
                <w:rFonts w:ascii="Trebuchet MS" w:hAnsi="Trebuchet MS"/>
                <w:iCs/>
                <w:sz w:val="20"/>
                <w:szCs w:val="20"/>
                <w:lang w:val="es-ES_tradnl"/>
              </w:rPr>
            </w:pPr>
            <w:proofErr w:type="spellStart"/>
            <w:r w:rsidRPr="00E1048D">
              <w:rPr>
                <w:rStyle w:val="st"/>
                <w:rFonts w:ascii="Trebuchet MS" w:hAnsi="Trebuchet MS"/>
                <w:iCs/>
                <w:sz w:val="20"/>
                <w:szCs w:val="20"/>
                <w:lang w:val="es-ES_tradnl"/>
              </w:rPr>
              <w:t>Biografias</w:t>
            </w:r>
            <w:proofErr w:type="spellEnd"/>
            <w:r w:rsidRPr="00E1048D">
              <w:rPr>
                <w:rStyle w:val="st"/>
                <w:rFonts w:ascii="Trebuchet MS" w:hAnsi="Trebuchet MS"/>
                <w:iCs/>
                <w:sz w:val="20"/>
                <w:szCs w:val="20"/>
                <w:lang w:val="es-ES_tradnl"/>
              </w:rPr>
              <w:t xml:space="preserve"> de personalidades hispánicas.</w:t>
            </w:r>
          </w:p>
          <w:p w14:paraId="3F387001" w14:textId="77777777" w:rsidR="00313FFB" w:rsidRPr="00E1048D" w:rsidRDefault="00313FFB" w:rsidP="00816C27">
            <w:pPr>
              <w:tabs>
                <w:tab w:val="left" w:pos="5835"/>
              </w:tabs>
              <w:spacing w:line="360" w:lineRule="auto"/>
              <w:rPr>
                <w:rStyle w:val="st"/>
                <w:rFonts w:ascii="Trebuchet MS" w:hAnsi="Trebuchet MS"/>
                <w:sz w:val="20"/>
                <w:szCs w:val="20"/>
                <w:lang w:val="es-ES_tradnl"/>
              </w:rPr>
            </w:pPr>
          </w:p>
          <w:p w14:paraId="732DA9AE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  <w:lang w:val="es-ES"/>
              </w:rPr>
            </w:pPr>
            <w:proofErr w:type="spellStart"/>
            <w:r w:rsidRPr="00E1048D">
              <w:rPr>
                <w:rFonts w:ascii="Trebuchet MS" w:hAnsi="Trebuchet MS"/>
                <w:sz w:val="20"/>
                <w:szCs w:val="20"/>
                <w:lang w:val="es-ES_tradnl"/>
              </w:rPr>
              <w:t>Jornais</w:t>
            </w:r>
            <w:proofErr w:type="spellEnd"/>
            <w:r w:rsidRPr="00E1048D">
              <w:rPr>
                <w:rFonts w:ascii="Trebuchet MS" w:hAnsi="Trebuchet MS"/>
                <w:sz w:val="20"/>
                <w:szCs w:val="20"/>
                <w:lang w:val="es-ES_tradnl"/>
              </w:rPr>
              <w:t>/ revistas hispánicas | Varios / Internet</w:t>
            </w:r>
          </w:p>
        </w:tc>
        <w:tc>
          <w:tcPr>
            <w:tcW w:w="1843" w:type="dxa"/>
            <w:vAlign w:val="center"/>
          </w:tcPr>
          <w:p w14:paraId="39D377D1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Início / Fim de cada módulo.</w:t>
            </w:r>
          </w:p>
        </w:tc>
        <w:tc>
          <w:tcPr>
            <w:tcW w:w="2225" w:type="dxa"/>
            <w:vAlign w:val="center"/>
          </w:tcPr>
          <w:p w14:paraId="00A84D4B" w14:textId="6A8B1E87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38A34DF1" w14:textId="22B5C649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13D7D480" w14:textId="77777777" w:rsidTr="00313FFB">
        <w:trPr>
          <w:trHeight w:val="709"/>
          <w:jc w:val="center"/>
        </w:trPr>
        <w:tc>
          <w:tcPr>
            <w:tcW w:w="2509" w:type="dxa"/>
            <w:vAlign w:val="center"/>
          </w:tcPr>
          <w:p w14:paraId="39C2D378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Matemática</w:t>
            </w:r>
            <w:r w:rsidRPr="00E1048D">
              <w:rPr>
                <w:rFonts w:ascii="Trebuchet MS" w:hAnsi="Trebuchet MS"/>
                <w:b/>
                <w:sz w:val="20"/>
                <w:szCs w:val="20"/>
              </w:rPr>
              <w:tab/>
            </w:r>
          </w:p>
          <w:p w14:paraId="0237758B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Catarina Moço</w:t>
            </w:r>
          </w:p>
        </w:tc>
        <w:tc>
          <w:tcPr>
            <w:tcW w:w="2878" w:type="dxa"/>
            <w:vAlign w:val="center"/>
          </w:tcPr>
          <w:p w14:paraId="24A50BE5" w14:textId="77777777" w:rsidR="00313FFB" w:rsidRPr="00E1048D" w:rsidRDefault="00313FFB" w:rsidP="00816C27">
            <w:pPr>
              <w:pStyle w:val="PargrafodaLista"/>
              <w:tabs>
                <w:tab w:val="left" w:pos="278"/>
              </w:tabs>
              <w:spacing w:line="360" w:lineRule="auto"/>
              <w:ind w:left="0"/>
              <w:rPr>
                <w:rFonts w:ascii="Trebuchet MS" w:hAnsi="Trebuchet MS" w:cs="Arial"/>
                <w:sz w:val="20"/>
                <w:szCs w:val="20"/>
              </w:rPr>
            </w:pPr>
            <w:r w:rsidRPr="00E1048D">
              <w:rPr>
                <w:rFonts w:ascii="Trebuchet MS" w:hAnsi="Trebuchet MS" w:cs="Arial"/>
                <w:sz w:val="20"/>
                <w:szCs w:val="20"/>
              </w:rPr>
              <w:t>- Livros informativos na sala de aula:</w:t>
            </w:r>
          </w:p>
          <w:p w14:paraId="6AC62516" w14:textId="77777777" w:rsidR="00313FFB" w:rsidRPr="00E1048D" w:rsidRDefault="00313FFB" w:rsidP="00816C27">
            <w:pPr>
              <w:pStyle w:val="PargrafodaLista"/>
              <w:tabs>
                <w:tab w:val="left" w:pos="278"/>
              </w:tabs>
              <w:spacing w:line="360" w:lineRule="auto"/>
              <w:ind w:left="0"/>
              <w:rPr>
                <w:rFonts w:ascii="Trebuchet MS" w:hAnsi="Trebuchet MS" w:cs="Arial"/>
                <w:sz w:val="20"/>
                <w:szCs w:val="20"/>
              </w:rPr>
            </w:pPr>
            <w:r w:rsidRPr="00E1048D">
              <w:rPr>
                <w:rFonts w:ascii="Trebuchet MS" w:hAnsi="Trebuchet MS" w:cs="Arial"/>
                <w:sz w:val="20"/>
                <w:szCs w:val="20"/>
              </w:rPr>
              <w:t>•</w:t>
            </w:r>
            <w:r w:rsidRPr="00E1048D">
              <w:rPr>
                <w:rFonts w:ascii="Trebuchet MS" w:hAnsi="Trebuchet MS" w:cs="Arial"/>
                <w:sz w:val="20"/>
                <w:szCs w:val="20"/>
              </w:rPr>
              <w:tab/>
              <w:t>Apresentação pelo professor/a dos livros usados na preparação das aulas;</w:t>
            </w:r>
          </w:p>
          <w:p w14:paraId="4E89A61E" w14:textId="77777777" w:rsidR="00313FFB" w:rsidRPr="00E1048D" w:rsidRDefault="00313FFB" w:rsidP="00816C27">
            <w:pPr>
              <w:pStyle w:val="PargrafodaLista"/>
              <w:tabs>
                <w:tab w:val="left" w:pos="278"/>
              </w:tabs>
              <w:spacing w:line="360" w:lineRule="auto"/>
              <w:ind w:left="0"/>
              <w:rPr>
                <w:rFonts w:ascii="Trebuchet MS" w:hAnsi="Trebuchet MS" w:cs="Arial"/>
                <w:sz w:val="20"/>
                <w:szCs w:val="20"/>
              </w:rPr>
            </w:pPr>
            <w:r w:rsidRPr="00E1048D">
              <w:rPr>
                <w:rFonts w:ascii="Trebuchet MS" w:hAnsi="Trebuchet MS" w:cs="Arial"/>
                <w:sz w:val="20"/>
                <w:szCs w:val="20"/>
              </w:rPr>
              <w:t>•</w:t>
            </w:r>
            <w:r w:rsidRPr="00E1048D">
              <w:rPr>
                <w:rFonts w:ascii="Trebuchet MS" w:hAnsi="Trebuchet MS" w:cs="Arial"/>
                <w:sz w:val="20"/>
                <w:szCs w:val="20"/>
              </w:rPr>
              <w:tab/>
              <w:t xml:space="preserve">Leitura de biografias de </w:t>
            </w:r>
            <w:r w:rsidRPr="00E1048D">
              <w:rPr>
                <w:rFonts w:ascii="Trebuchet MS" w:hAnsi="Trebuchet MS" w:cs="Arial"/>
                <w:sz w:val="20"/>
                <w:szCs w:val="20"/>
              </w:rPr>
              <w:lastRenderedPageBreak/>
              <w:t>cientistas, matemáticos, desportistas, figuras históricas, …</w:t>
            </w:r>
          </w:p>
          <w:p w14:paraId="11B6A0BF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 w:cs="Arial"/>
                <w:sz w:val="20"/>
                <w:szCs w:val="20"/>
              </w:rPr>
              <w:t>- Leitura de recursos digitais sobre o conteúdo em estudo.</w:t>
            </w:r>
          </w:p>
        </w:tc>
        <w:tc>
          <w:tcPr>
            <w:tcW w:w="4394" w:type="dxa"/>
          </w:tcPr>
          <w:p w14:paraId="26417CAE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lastRenderedPageBreak/>
              <w:t>Vários</w:t>
            </w:r>
          </w:p>
        </w:tc>
        <w:tc>
          <w:tcPr>
            <w:tcW w:w="1843" w:type="dxa"/>
            <w:vAlign w:val="center"/>
          </w:tcPr>
          <w:p w14:paraId="3958E904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Ao longo do ano letivo</w:t>
            </w:r>
          </w:p>
        </w:tc>
        <w:tc>
          <w:tcPr>
            <w:tcW w:w="2225" w:type="dxa"/>
            <w:vAlign w:val="center"/>
          </w:tcPr>
          <w:p w14:paraId="22F01513" w14:textId="26348F08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17683577" w14:textId="7E3D0999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2FB5BB5E" w14:textId="77777777" w:rsidTr="00313FFB">
        <w:trPr>
          <w:trHeight w:val="832"/>
          <w:jc w:val="center"/>
        </w:trPr>
        <w:tc>
          <w:tcPr>
            <w:tcW w:w="2509" w:type="dxa"/>
            <w:vAlign w:val="center"/>
          </w:tcPr>
          <w:p w14:paraId="59FFE3CD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Psicologia</w:t>
            </w:r>
            <w:r w:rsidRPr="00E1048D">
              <w:rPr>
                <w:rFonts w:ascii="Trebuchet MS" w:hAnsi="Trebuchet MS"/>
                <w:b/>
                <w:sz w:val="20"/>
                <w:szCs w:val="20"/>
              </w:rPr>
              <w:tab/>
            </w:r>
          </w:p>
          <w:p w14:paraId="48D31D3E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Flora Costa</w:t>
            </w:r>
          </w:p>
        </w:tc>
        <w:tc>
          <w:tcPr>
            <w:tcW w:w="2878" w:type="dxa"/>
            <w:vAlign w:val="center"/>
          </w:tcPr>
          <w:p w14:paraId="6615B155" w14:textId="77777777" w:rsidR="00313FFB" w:rsidRPr="00E1048D" w:rsidRDefault="00313FFB" w:rsidP="00D62746">
            <w:pPr>
              <w:spacing w:line="360" w:lineRule="auto"/>
              <w:rPr>
                <w:rStyle w:val="eop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</w:pPr>
            <w:r w:rsidRPr="00E1048D">
              <w:rPr>
                <w:rStyle w:val="normaltextrun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  <w:t>-Leitura de artigos sobre o conteúdo em estudo.</w:t>
            </w:r>
            <w:r w:rsidRPr="00E1048D">
              <w:rPr>
                <w:rStyle w:val="eop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6940F39A" w14:textId="77777777" w:rsidR="00313FFB" w:rsidRPr="00E1048D" w:rsidRDefault="00313FFB" w:rsidP="00D62746">
            <w:pPr>
              <w:spacing w:line="360" w:lineRule="auto"/>
              <w:rPr>
                <w:rStyle w:val="eop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</w:pPr>
          </w:p>
          <w:p w14:paraId="7BCE4018" w14:textId="77777777" w:rsidR="00313FFB" w:rsidRPr="00E1048D" w:rsidRDefault="00313FFB" w:rsidP="00D62746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Style w:val="normaltextrun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  <w:t>-Leitura de recursos digitais sobre o conteúdo em estudo.</w:t>
            </w:r>
            <w:r w:rsidRPr="00E1048D">
              <w:rPr>
                <w:rStyle w:val="eop"/>
                <w:rFonts w:ascii="Trebuchet MS" w:hAnsi="Trebuchet MS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4394" w:type="dxa"/>
            <w:vAlign w:val="center"/>
          </w:tcPr>
          <w:p w14:paraId="327DE12A" w14:textId="77777777" w:rsidR="00313FFB" w:rsidRPr="00E1048D" w:rsidRDefault="00313FFB" w:rsidP="00D62746">
            <w:pPr>
              <w:tabs>
                <w:tab w:val="left" w:pos="5835"/>
              </w:tabs>
              <w:spacing w:line="36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Revistas e/ou jornais.</w:t>
            </w:r>
          </w:p>
          <w:p w14:paraId="2233D942" w14:textId="77777777" w:rsidR="00313FFB" w:rsidRPr="00E1048D" w:rsidRDefault="00313FFB" w:rsidP="00D62746">
            <w:pPr>
              <w:tabs>
                <w:tab w:val="left" w:pos="5835"/>
              </w:tabs>
              <w:spacing w:line="36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3A227A04" w14:textId="77777777" w:rsidR="00313FFB" w:rsidRPr="00E1048D" w:rsidRDefault="00313FFB" w:rsidP="00D62746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Manual escolar adotado no agrupamento e outros manuais escolares.</w:t>
            </w:r>
          </w:p>
          <w:p w14:paraId="57AFB867" w14:textId="77777777" w:rsidR="00313FFB" w:rsidRPr="00E1048D" w:rsidRDefault="00313FFB" w:rsidP="00D62746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  <w:p w14:paraId="0B42362A" w14:textId="77777777" w:rsidR="00313FFB" w:rsidRPr="00E1048D" w:rsidRDefault="00313FFB" w:rsidP="00D62746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- </w:t>
            </w:r>
            <w:proofErr w:type="gramStart"/>
            <w:r w:rsidRPr="00E1048D">
              <w:rPr>
                <w:rFonts w:ascii="Trebuchet MS" w:hAnsi="Trebuchet MS"/>
                <w:sz w:val="20"/>
                <w:szCs w:val="20"/>
              </w:rPr>
              <w:t>sites</w:t>
            </w:r>
            <w:proofErr w:type="gramEnd"/>
            <w:r w:rsidRPr="00E1048D">
              <w:rPr>
                <w:rFonts w:ascii="Trebuchet MS" w:hAnsi="Trebuchet MS"/>
                <w:sz w:val="20"/>
                <w:szCs w:val="20"/>
              </w:rPr>
              <w:t xml:space="preserve"> com conteúdos pedagógicos.</w:t>
            </w:r>
          </w:p>
        </w:tc>
        <w:tc>
          <w:tcPr>
            <w:tcW w:w="1843" w:type="dxa"/>
            <w:vAlign w:val="center"/>
          </w:tcPr>
          <w:p w14:paraId="0624AE92" w14:textId="77777777" w:rsidR="00313FFB" w:rsidRPr="00E1048D" w:rsidRDefault="00313FFB" w:rsidP="00D62746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De acordo com a lecionação dos conteúdos;</w:t>
            </w:r>
          </w:p>
          <w:p w14:paraId="4849CB30" w14:textId="77777777" w:rsidR="00313FFB" w:rsidRPr="00E1048D" w:rsidRDefault="00313FFB" w:rsidP="00D62746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Ao longo de todo o ano letivo.</w:t>
            </w:r>
          </w:p>
          <w:p w14:paraId="5204DA76" w14:textId="77777777" w:rsidR="00313FFB" w:rsidRPr="00E1048D" w:rsidRDefault="00313FFB" w:rsidP="00D62746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25" w:type="dxa"/>
            <w:vAlign w:val="center"/>
          </w:tcPr>
          <w:p w14:paraId="1F3DBB88" w14:textId="2DDDBE76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033552CA" w14:textId="76C43373" w:rsidR="00313FFB" w:rsidRPr="00ED7C7F" w:rsidRDefault="00ED7C7F" w:rsidP="000831C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0D32AF9F" w14:textId="77777777" w:rsidTr="00313FFB">
        <w:trPr>
          <w:trHeight w:val="844"/>
          <w:jc w:val="center"/>
        </w:trPr>
        <w:tc>
          <w:tcPr>
            <w:tcW w:w="2509" w:type="dxa"/>
            <w:vAlign w:val="center"/>
          </w:tcPr>
          <w:p w14:paraId="69E1D087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Área de Integração</w:t>
            </w:r>
          </w:p>
          <w:p w14:paraId="1709B18C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Maria Azevedo</w:t>
            </w:r>
          </w:p>
        </w:tc>
        <w:tc>
          <w:tcPr>
            <w:tcW w:w="2878" w:type="dxa"/>
            <w:vAlign w:val="center"/>
          </w:tcPr>
          <w:p w14:paraId="69ED0DEA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Leitura de artigos de revistas/jornais sobre o conteúdo em estudo no módulo.</w:t>
            </w:r>
          </w:p>
        </w:tc>
        <w:tc>
          <w:tcPr>
            <w:tcW w:w="4394" w:type="dxa"/>
            <w:vAlign w:val="center"/>
          </w:tcPr>
          <w:p w14:paraId="463BC3D7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Leitura sobre:</w:t>
            </w:r>
          </w:p>
          <w:p w14:paraId="7DD4F647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- Identidade Regional: património natural e cultural da região onde se insere a escola; </w:t>
            </w:r>
            <w:proofErr w:type="spellStart"/>
            <w:r w:rsidRPr="00E1048D">
              <w:rPr>
                <w:rFonts w:ascii="Trebuchet MS" w:hAnsi="Trebuchet MS"/>
                <w:sz w:val="20"/>
                <w:szCs w:val="20"/>
              </w:rPr>
              <w:t>aspectos</w:t>
            </w:r>
            <w:proofErr w:type="spellEnd"/>
            <w:r w:rsidRPr="00E1048D">
              <w:rPr>
                <w:rFonts w:ascii="Trebuchet MS" w:hAnsi="Trebuchet MS"/>
                <w:sz w:val="20"/>
                <w:szCs w:val="20"/>
              </w:rPr>
              <w:t xml:space="preserve"> de modernidade na vida da região.</w:t>
            </w:r>
          </w:p>
          <w:p w14:paraId="6DF90690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-Da multiplicidade de saberes à ciência como construção racional do real: a problemática ética sobre as práticas científicas e tecnológicas.</w:t>
            </w:r>
          </w:p>
          <w:p w14:paraId="057DBD6C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A comunicação e a construção do indivíduo: a manipulação e os meios de comunicação.</w:t>
            </w:r>
          </w:p>
          <w:p w14:paraId="43D89C7F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- A cidadania Europeia: direitos e deveres dos cidadãos enquanto cidadãos europeus; a problemática da imigração no espaço europeu.</w:t>
            </w:r>
          </w:p>
          <w:p w14:paraId="67F879D1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- Os fins e os meios: </w:t>
            </w:r>
            <w:proofErr w:type="gramStart"/>
            <w:r w:rsidRPr="00E1048D">
              <w:rPr>
                <w:rFonts w:ascii="Trebuchet MS" w:hAnsi="Trebuchet MS"/>
                <w:sz w:val="20"/>
                <w:szCs w:val="20"/>
              </w:rPr>
              <w:t>que Ética</w:t>
            </w:r>
            <w:proofErr w:type="gramEnd"/>
            <w:r w:rsidRPr="00E1048D">
              <w:rPr>
                <w:rFonts w:ascii="Trebuchet MS" w:hAnsi="Trebuchet MS"/>
                <w:sz w:val="20"/>
                <w:szCs w:val="20"/>
              </w:rPr>
              <w:t xml:space="preserve"> para a vida humana? – fatores geradores de mudança na </w:t>
            </w:r>
            <w:r w:rsidRPr="00E1048D">
              <w:rPr>
                <w:rFonts w:ascii="Trebuchet MS" w:hAnsi="Trebuchet MS"/>
                <w:sz w:val="20"/>
                <w:szCs w:val="20"/>
              </w:rPr>
              <w:lastRenderedPageBreak/>
              <w:t>sociedade.</w:t>
            </w:r>
          </w:p>
        </w:tc>
        <w:tc>
          <w:tcPr>
            <w:tcW w:w="1843" w:type="dxa"/>
            <w:vAlign w:val="center"/>
          </w:tcPr>
          <w:p w14:paraId="42664448" w14:textId="77777777" w:rsidR="00313FFB" w:rsidRPr="00E1048D" w:rsidRDefault="00313FFB" w:rsidP="001201A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lastRenderedPageBreak/>
              <w:t>200m/módulo</w:t>
            </w:r>
          </w:p>
        </w:tc>
        <w:tc>
          <w:tcPr>
            <w:tcW w:w="2225" w:type="dxa"/>
            <w:vAlign w:val="center"/>
          </w:tcPr>
          <w:p w14:paraId="68565393" w14:textId="18834A48" w:rsidR="00313FFB" w:rsidRPr="00ED7C7F" w:rsidRDefault="00ED7C7F" w:rsidP="001201A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389D7F8A" w14:textId="52ECB045" w:rsidR="00313FFB" w:rsidRPr="00ED7C7F" w:rsidRDefault="00ED7C7F" w:rsidP="001201A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2CF68BCF" w14:textId="77777777" w:rsidTr="00313FFB">
        <w:trPr>
          <w:trHeight w:val="1089"/>
          <w:jc w:val="center"/>
        </w:trPr>
        <w:tc>
          <w:tcPr>
            <w:tcW w:w="2509" w:type="dxa"/>
            <w:vAlign w:val="center"/>
          </w:tcPr>
          <w:p w14:paraId="6C881C1C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Tecnologias de Informação e Comunicação</w:t>
            </w:r>
          </w:p>
          <w:p w14:paraId="3CAB4499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Paulo Machado</w:t>
            </w:r>
          </w:p>
        </w:tc>
        <w:tc>
          <w:tcPr>
            <w:tcW w:w="2878" w:type="dxa"/>
            <w:vAlign w:val="center"/>
          </w:tcPr>
          <w:p w14:paraId="1173871D" w14:textId="77777777" w:rsidR="00313FFB" w:rsidRPr="00E1048D" w:rsidRDefault="00313FFB" w:rsidP="000831CA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Leitura de </w:t>
            </w:r>
            <w:r w:rsidRPr="00D62746">
              <w:rPr>
                <w:rFonts w:ascii="Trebuchet MS" w:hAnsi="Trebuchet MS"/>
                <w:sz w:val="20"/>
                <w:szCs w:val="20"/>
              </w:rPr>
              <w:t>recursos digitais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 sobre o conteúdo em estudo.</w:t>
            </w:r>
          </w:p>
        </w:tc>
        <w:tc>
          <w:tcPr>
            <w:tcW w:w="4394" w:type="dxa"/>
            <w:vAlign w:val="center"/>
          </w:tcPr>
          <w:p w14:paraId="18131BBC" w14:textId="77777777" w:rsidR="00313FFB" w:rsidRPr="00E1048D" w:rsidRDefault="00313FFB" w:rsidP="000831CA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Todos os temas.</w:t>
            </w:r>
          </w:p>
        </w:tc>
        <w:tc>
          <w:tcPr>
            <w:tcW w:w="1843" w:type="dxa"/>
            <w:vAlign w:val="center"/>
          </w:tcPr>
          <w:p w14:paraId="301BB79E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325FE458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Todas as aulas.</w:t>
            </w:r>
          </w:p>
          <w:p w14:paraId="23C7C36F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25" w:type="dxa"/>
            <w:vAlign w:val="center"/>
          </w:tcPr>
          <w:p w14:paraId="41A14D65" w14:textId="1136CB47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2B0D0145" w14:textId="5979830B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45D3788A" w14:textId="77777777" w:rsidTr="00313FFB">
        <w:trPr>
          <w:trHeight w:val="987"/>
          <w:jc w:val="center"/>
        </w:trPr>
        <w:tc>
          <w:tcPr>
            <w:tcW w:w="2509" w:type="dxa"/>
            <w:vAlign w:val="center"/>
          </w:tcPr>
          <w:p w14:paraId="095E5294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 xml:space="preserve">Educação Física </w:t>
            </w:r>
          </w:p>
          <w:p w14:paraId="79D66EEF" w14:textId="77777777" w:rsidR="00313FFB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José Rodrigues</w:t>
            </w:r>
          </w:p>
          <w:p w14:paraId="0292AB18" w14:textId="326AAE9A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(Carlos Pereira)</w:t>
            </w:r>
          </w:p>
        </w:tc>
        <w:tc>
          <w:tcPr>
            <w:tcW w:w="2878" w:type="dxa"/>
            <w:vAlign w:val="center"/>
          </w:tcPr>
          <w:p w14:paraId="4FBA7B74" w14:textId="77777777" w:rsidR="00313FFB" w:rsidRPr="00E1048D" w:rsidRDefault="00313FFB" w:rsidP="007070C0">
            <w:pPr>
              <w:spacing w:line="360" w:lineRule="auto"/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  <w:t>Leitura de um placard com notícias desportivas de jornais da região no "Placard desportivo a ler +".</w:t>
            </w:r>
          </w:p>
          <w:p w14:paraId="401EF2C6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Arial"/>
                <w:sz w:val="20"/>
                <w:szCs w:val="20"/>
              </w:rPr>
              <w:t>Leitura de artigos de revistas/jornais sobre o conteúdo em estudo no módulo.</w:t>
            </w:r>
          </w:p>
        </w:tc>
        <w:tc>
          <w:tcPr>
            <w:tcW w:w="4394" w:type="dxa"/>
          </w:tcPr>
          <w:p w14:paraId="7E547A68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</w:p>
          <w:p w14:paraId="09E8D7E1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Jornais, revistas, e livros de Educação Física</w:t>
            </w:r>
          </w:p>
        </w:tc>
        <w:tc>
          <w:tcPr>
            <w:tcW w:w="1843" w:type="dxa"/>
            <w:vAlign w:val="center"/>
          </w:tcPr>
          <w:p w14:paraId="44AE7C06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74D8CF3D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25 minutos por módulo</w:t>
            </w:r>
          </w:p>
        </w:tc>
        <w:tc>
          <w:tcPr>
            <w:tcW w:w="2225" w:type="dxa"/>
            <w:vAlign w:val="center"/>
          </w:tcPr>
          <w:p w14:paraId="3C9347EE" w14:textId="4B63CAA7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6FC07849" w14:textId="2B170178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4F32642E" w14:textId="77777777" w:rsidTr="00313FFB">
        <w:trPr>
          <w:trHeight w:val="1016"/>
          <w:jc w:val="center"/>
        </w:trPr>
        <w:tc>
          <w:tcPr>
            <w:tcW w:w="2509" w:type="dxa"/>
            <w:vAlign w:val="center"/>
          </w:tcPr>
          <w:p w14:paraId="5CC40EE3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 xml:space="preserve">UFC Desporto </w:t>
            </w:r>
          </w:p>
          <w:p w14:paraId="1A3D38E6" w14:textId="77777777" w:rsidR="00313FFB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José Rodrigues</w:t>
            </w:r>
          </w:p>
          <w:p w14:paraId="687C029D" w14:textId="46B22D8E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(Carlos Pereira)</w:t>
            </w:r>
          </w:p>
        </w:tc>
        <w:tc>
          <w:tcPr>
            <w:tcW w:w="2878" w:type="dxa"/>
            <w:vAlign w:val="center"/>
          </w:tcPr>
          <w:p w14:paraId="787D2D4E" w14:textId="77777777" w:rsidR="00313FFB" w:rsidRPr="00E1048D" w:rsidRDefault="00313FFB" w:rsidP="007070C0">
            <w:pPr>
              <w:spacing w:line="360" w:lineRule="auto"/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  <w:t>Leitura de um placard com notícias desportivas de jornais da região no "Placard desportivo a ler +".</w:t>
            </w:r>
          </w:p>
          <w:p w14:paraId="753FF53B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Arial"/>
                <w:sz w:val="20"/>
                <w:szCs w:val="20"/>
              </w:rPr>
              <w:t>Leitura de artigos de revistas/jornais sobre o conteúdo em estudo no módulo.</w:t>
            </w:r>
          </w:p>
        </w:tc>
        <w:tc>
          <w:tcPr>
            <w:tcW w:w="4394" w:type="dxa"/>
            <w:vAlign w:val="center"/>
          </w:tcPr>
          <w:p w14:paraId="31AFC7DA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Jornais, revistas, e livros de Educação Física</w:t>
            </w:r>
          </w:p>
        </w:tc>
        <w:tc>
          <w:tcPr>
            <w:tcW w:w="1843" w:type="dxa"/>
            <w:vAlign w:val="center"/>
          </w:tcPr>
          <w:p w14:paraId="3F92D3EE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25 minutos por módulo</w:t>
            </w:r>
          </w:p>
        </w:tc>
        <w:tc>
          <w:tcPr>
            <w:tcW w:w="2225" w:type="dxa"/>
            <w:vAlign w:val="center"/>
          </w:tcPr>
          <w:p w14:paraId="7ED93437" w14:textId="15B940A9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557D9E65" w14:textId="2E4DF96E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  <w:tr w:rsidR="00313FFB" w:rsidRPr="00E1048D" w14:paraId="3A50D540" w14:textId="77777777" w:rsidTr="00313FFB">
        <w:trPr>
          <w:trHeight w:val="704"/>
          <w:jc w:val="center"/>
        </w:trPr>
        <w:tc>
          <w:tcPr>
            <w:tcW w:w="2509" w:type="dxa"/>
            <w:vAlign w:val="center"/>
          </w:tcPr>
          <w:p w14:paraId="5B3A0A3B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Animação e Lazer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5CA76B40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Pedro Caniço</w:t>
            </w:r>
          </w:p>
        </w:tc>
        <w:tc>
          <w:tcPr>
            <w:tcW w:w="2878" w:type="dxa"/>
            <w:vAlign w:val="center"/>
          </w:tcPr>
          <w:p w14:paraId="1DCA4CB8" w14:textId="77777777" w:rsidR="00313FFB" w:rsidRPr="00E1048D" w:rsidRDefault="00313FFB" w:rsidP="00A3395A">
            <w:pPr>
              <w:spacing w:line="360" w:lineRule="auto"/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  <w:t>Leitura de um placard com notícias desportivas de jornais da região no "Placard desportivo a ler +".</w:t>
            </w:r>
          </w:p>
          <w:p w14:paraId="74EDF9D8" w14:textId="77777777" w:rsidR="00313FFB" w:rsidRPr="00E1048D" w:rsidRDefault="00313FFB" w:rsidP="00A3395A">
            <w:pPr>
              <w:spacing w:line="360" w:lineRule="auto"/>
              <w:rPr>
                <w:rFonts w:ascii="Trebuchet MS" w:eastAsia="Times New Roman" w:hAnsi="Trebuchet MS" w:cs="Arial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Arial"/>
                <w:sz w:val="20"/>
                <w:szCs w:val="20"/>
              </w:rPr>
              <w:t xml:space="preserve">Leitura de artigos de </w:t>
            </w:r>
            <w:r w:rsidRPr="00E1048D">
              <w:rPr>
                <w:rFonts w:ascii="Trebuchet MS" w:eastAsia="Times New Roman" w:hAnsi="Trebuchet MS" w:cs="Arial"/>
                <w:sz w:val="20"/>
                <w:szCs w:val="20"/>
              </w:rPr>
              <w:lastRenderedPageBreak/>
              <w:t>revistas/jornais sobre o conteúdo em estudo no módulo.</w:t>
            </w:r>
          </w:p>
        </w:tc>
        <w:tc>
          <w:tcPr>
            <w:tcW w:w="4394" w:type="dxa"/>
            <w:vAlign w:val="center"/>
          </w:tcPr>
          <w:p w14:paraId="6896CCDA" w14:textId="77777777" w:rsidR="00313FFB" w:rsidRPr="00E1048D" w:rsidRDefault="00313FFB" w:rsidP="00A3395A">
            <w:pPr>
              <w:tabs>
                <w:tab w:val="left" w:pos="332"/>
              </w:tabs>
              <w:autoSpaceDE w:val="0"/>
              <w:autoSpaceDN w:val="0"/>
              <w:adjustRightInd w:val="0"/>
              <w:spacing w:line="360" w:lineRule="auto"/>
              <w:rPr>
                <w:rFonts w:ascii="Trebuchet MS" w:eastAsia="Times New Roman" w:hAnsi="Trebuchet MS" w:cs="Calibri"/>
                <w:bCs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</w:rPr>
              <w:lastRenderedPageBreak/>
              <w:t>Leitura sobre:</w:t>
            </w:r>
          </w:p>
          <w:p w14:paraId="7C3DAAEC" w14:textId="77777777" w:rsidR="00313FFB" w:rsidRPr="00E1048D" w:rsidRDefault="00313FFB" w:rsidP="00B36096">
            <w:pPr>
              <w:tabs>
                <w:tab w:val="left" w:pos="5835"/>
              </w:tabs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Canoagem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Qualidade de serviços e satisfação dos clientes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Coaching e comunicação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</w:p>
          <w:p w14:paraId="64D316DE" w14:textId="77777777" w:rsidR="00313FFB" w:rsidRPr="00E1048D" w:rsidRDefault="00313FFB" w:rsidP="00B36096">
            <w:pPr>
              <w:tabs>
                <w:tab w:val="left" w:pos="5835"/>
              </w:tabs>
              <w:spacing w:line="36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Perfil e potencial do empreendedor – diagnóstico/desenvolvimento.</w:t>
            </w:r>
          </w:p>
        </w:tc>
        <w:tc>
          <w:tcPr>
            <w:tcW w:w="1843" w:type="dxa"/>
            <w:vAlign w:val="center"/>
          </w:tcPr>
          <w:p w14:paraId="11213BA9" w14:textId="77777777" w:rsidR="00313FFB" w:rsidRPr="00E1048D" w:rsidRDefault="00313FFB" w:rsidP="004742A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200 min/módulo</w:t>
            </w:r>
          </w:p>
        </w:tc>
        <w:tc>
          <w:tcPr>
            <w:tcW w:w="2225" w:type="dxa"/>
            <w:vAlign w:val="center"/>
          </w:tcPr>
          <w:p w14:paraId="42FA8348" w14:textId="7E181ED6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eastAsia="Times New Roman" w:hAnsi="Trebuchet MS" w:cs="Times New Roman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3D1DC665" w14:textId="5CBB9894" w:rsidR="00313FFB" w:rsidRPr="00ED7C7F" w:rsidRDefault="00ED7C7F" w:rsidP="00A3395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</w:tr>
      <w:tr w:rsidR="00313FFB" w:rsidRPr="00E1048D" w14:paraId="04A7ED5C" w14:textId="77777777" w:rsidTr="00313FFB">
        <w:trPr>
          <w:trHeight w:val="828"/>
          <w:jc w:val="center"/>
        </w:trPr>
        <w:tc>
          <w:tcPr>
            <w:tcW w:w="2509" w:type="dxa"/>
            <w:vAlign w:val="center"/>
          </w:tcPr>
          <w:p w14:paraId="4A11D9CE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 xml:space="preserve">Estudo do Movimento </w:t>
            </w:r>
          </w:p>
          <w:p w14:paraId="29DDA0B5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Pedro Caniço</w:t>
            </w:r>
          </w:p>
        </w:tc>
        <w:tc>
          <w:tcPr>
            <w:tcW w:w="2878" w:type="dxa"/>
            <w:vAlign w:val="center"/>
          </w:tcPr>
          <w:p w14:paraId="366B16AC" w14:textId="77777777" w:rsidR="00313FFB" w:rsidRPr="00E1048D" w:rsidRDefault="00313FFB" w:rsidP="00B36096">
            <w:pPr>
              <w:spacing w:line="360" w:lineRule="auto"/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  <w:lang w:eastAsia="en-US"/>
              </w:rPr>
              <w:t>Leitura de um placard com notícias desportivas de jornais da região no "Placard desportivo a ler +".</w:t>
            </w:r>
          </w:p>
          <w:p w14:paraId="455192EF" w14:textId="77777777" w:rsidR="00313FFB" w:rsidRPr="00E1048D" w:rsidRDefault="00313FFB" w:rsidP="00B36096">
            <w:pPr>
              <w:tabs>
                <w:tab w:val="left" w:pos="5835"/>
              </w:tabs>
              <w:spacing w:line="36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Arial"/>
                <w:sz w:val="20"/>
                <w:szCs w:val="20"/>
              </w:rPr>
              <w:t>Leitura de artigos de revistas/jornais sobre o conteúdo em estudo no módulo.</w:t>
            </w:r>
          </w:p>
        </w:tc>
        <w:tc>
          <w:tcPr>
            <w:tcW w:w="4394" w:type="dxa"/>
            <w:vAlign w:val="center"/>
          </w:tcPr>
          <w:p w14:paraId="657EBB7B" w14:textId="77777777" w:rsidR="00313FFB" w:rsidRPr="00E1048D" w:rsidRDefault="00313FFB" w:rsidP="00B36096">
            <w:pPr>
              <w:tabs>
                <w:tab w:val="left" w:pos="332"/>
              </w:tabs>
              <w:autoSpaceDE w:val="0"/>
              <w:autoSpaceDN w:val="0"/>
              <w:adjustRightInd w:val="0"/>
              <w:spacing w:line="360" w:lineRule="auto"/>
              <w:rPr>
                <w:rFonts w:ascii="Trebuchet MS" w:eastAsia="Times New Roman" w:hAnsi="Trebuchet MS" w:cs="Calibri"/>
                <w:bCs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</w:rPr>
              <w:t>Leitura sobre:</w:t>
            </w:r>
          </w:p>
          <w:p w14:paraId="49EB43A9" w14:textId="77777777" w:rsidR="00313FFB" w:rsidRPr="00E1048D" w:rsidRDefault="00313FFB" w:rsidP="00B36096">
            <w:pPr>
              <w:tabs>
                <w:tab w:val="left" w:pos="5835"/>
              </w:tabs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Osteologia e Artrologia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Miologia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Controlo e Coordenação do Movimento</w:t>
            </w:r>
            <w:r w:rsidRPr="00E1048D">
              <w:rPr>
                <w:rFonts w:ascii="Trebuchet MS" w:hAnsi="Trebuchet MS"/>
                <w:sz w:val="20"/>
                <w:szCs w:val="20"/>
              </w:rPr>
              <w:t xml:space="preserve">; </w:t>
            </w:r>
          </w:p>
          <w:p w14:paraId="618F8C66" w14:textId="77777777" w:rsidR="00313FFB" w:rsidRPr="00E1048D" w:rsidRDefault="00313FFB" w:rsidP="00B36096">
            <w:pPr>
              <w:tabs>
                <w:tab w:val="left" w:pos="5835"/>
              </w:tabs>
              <w:spacing w:line="360" w:lineRule="auto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Fundamentos de mecânica para análise do movimento.</w:t>
            </w:r>
          </w:p>
        </w:tc>
        <w:tc>
          <w:tcPr>
            <w:tcW w:w="1843" w:type="dxa"/>
            <w:vAlign w:val="center"/>
          </w:tcPr>
          <w:p w14:paraId="5B0A155F" w14:textId="77777777" w:rsidR="00313FFB" w:rsidRPr="00E1048D" w:rsidRDefault="00313FFB" w:rsidP="004742AA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200 min/módulo</w:t>
            </w:r>
          </w:p>
        </w:tc>
        <w:tc>
          <w:tcPr>
            <w:tcW w:w="2225" w:type="dxa"/>
            <w:vAlign w:val="center"/>
          </w:tcPr>
          <w:p w14:paraId="2CE2C211" w14:textId="644C823B" w:rsidR="00313FFB" w:rsidRPr="00ED7C7F" w:rsidRDefault="00ED7C7F" w:rsidP="00B36096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eastAsia="Times New Roman" w:hAnsi="Trebuchet MS" w:cs="Times New Roman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1CAF1AE8" w14:textId="6901F7C8" w:rsidR="00313FFB" w:rsidRPr="00ED7C7F" w:rsidRDefault="00ED7C7F" w:rsidP="00B36096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</w:tr>
      <w:tr w:rsidR="00313FFB" w:rsidRPr="00E1048D" w14:paraId="439C5012" w14:textId="77777777" w:rsidTr="00313FFB">
        <w:trPr>
          <w:trHeight w:val="1089"/>
          <w:jc w:val="center"/>
        </w:trPr>
        <w:tc>
          <w:tcPr>
            <w:tcW w:w="2509" w:type="dxa"/>
            <w:vAlign w:val="center"/>
          </w:tcPr>
          <w:p w14:paraId="394982F1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 xml:space="preserve">Modalidades Coletivas </w:t>
            </w:r>
          </w:p>
          <w:p w14:paraId="54312AF2" w14:textId="77777777" w:rsidR="00313FFB" w:rsidRPr="00E1048D" w:rsidRDefault="00313FFB" w:rsidP="00812E38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Nuno Teixeira </w:t>
            </w:r>
          </w:p>
        </w:tc>
        <w:tc>
          <w:tcPr>
            <w:tcW w:w="2878" w:type="dxa"/>
            <w:vAlign w:val="center"/>
          </w:tcPr>
          <w:p w14:paraId="7D49661E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Leitura de documentos/livros sobre conteúdos de diferentes modalidades e suas regras</w:t>
            </w:r>
          </w:p>
        </w:tc>
        <w:tc>
          <w:tcPr>
            <w:tcW w:w="4394" w:type="dxa"/>
            <w:vAlign w:val="center"/>
          </w:tcPr>
          <w:p w14:paraId="03DF95CC" w14:textId="77777777" w:rsidR="00313FFB" w:rsidRPr="00E1048D" w:rsidRDefault="00313FFB" w:rsidP="00816C27">
            <w:pPr>
              <w:tabs>
                <w:tab w:val="left" w:pos="332"/>
              </w:tabs>
              <w:autoSpaceDE w:val="0"/>
              <w:autoSpaceDN w:val="0"/>
              <w:adjustRightInd w:val="0"/>
              <w:spacing w:line="360" w:lineRule="auto"/>
              <w:rPr>
                <w:rFonts w:ascii="Trebuchet MS" w:eastAsia="Times New Roman" w:hAnsi="Trebuchet MS" w:cs="Calibri"/>
                <w:bCs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Calibri"/>
                <w:sz w:val="20"/>
                <w:szCs w:val="20"/>
              </w:rPr>
              <w:t>Leitura sobre:</w:t>
            </w:r>
          </w:p>
          <w:p w14:paraId="33826131" w14:textId="77777777" w:rsidR="00313FFB" w:rsidRPr="00E1048D" w:rsidRDefault="00313FFB" w:rsidP="00816C27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Regulamentos específicos de modalidades, manuais de EF.</w:t>
            </w:r>
          </w:p>
        </w:tc>
        <w:tc>
          <w:tcPr>
            <w:tcW w:w="1843" w:type="dxa"/>
            <w:vAlign w:val="center"/>
          </w:tcPr>
          <w:p w14:paraId="2BD7637A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100 min/ módulo</w:t>
            </w:r>
          </w:p>
        </w:tc>
        <w:tc>
          <w:tcPr>
            <w:tcW w:w="2225" w:type="dxa"/>
            <w:vAlign w:val="center"/>
          </w:tcPr>
          <w:p w14:paraId="01100E86" w14:textId="08C21922" w:rsidR="00313FFB" w:rsidRPr="00ED7C7F" w:rsidRDefault="00ED7C7F" w:rsidP="00816C27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7593D697" w14:textId="6912F183" w:rsidR="00313FFB" w:rsidRPr="00ED7C7F" w:rsidRDefault="00ED7C7F" w:rsidP="00816C27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eastAsia="Times New Roman" w:hAnsi="Trebuchet MS" w:cs="Times New Roman"/>
                <w:b/>
                <w:bCs/>
              </w:rPr>
              <w:t>X</w:t>
            </w:r>
          </w:p>
        </w:tc>
      </w:tr>
      <w:tr w:rsidR="00313FFB" w:rsidRPr="00E1048D" w14:paraId="2EBF6843" w14:textId="77777777" w:rsidTr="00313FFB">
        <w:trPr>
          <w:trHeight w:val="981"/>
          <w:jc w:val="center"/>
        </w:trPr>
        <w:tc>
          <w:tcPr>
            <w:tcW w:w="2509" w:type="dxa"/>
            <w:vAlign w:val="center"/>
          </w:tcPr>
          <w:p w14:paraId="5EB8AE0F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E1048D">
              <w:rPr>
                <w:rFonts w:ascii="Trebuchet MS" w:hAnsi="Trebuchet MS"/>
                <w:b/>
                <w:sz w:val="20"/>
                <w:szCs w:val="20"/>
              </w:rPr>
              <w:t>Modalidades Individuais</w:t>
            </w:r>
          </w:p>
          <w:p w14:paraId="6DFA6863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>Hélder Lopes</w:t>
            </w:r>
          </w:p>
        </w:tc>
        <w:tc>
          <w:tcPr>
            <w:tcW w:w="2878" w:type="dxa"/>
            <w:vAlign w:val="center"/>
          </w:tcPr>
          <w:p w14:paraId="3A83903B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Leitura de um placard com notícias desportivas de jornais da região no "Placard desportivo a ler +". Leitura de artigos de revistas/jornais sobre o conteúdo em estudo no módulo. </w:t>
            </w:r>
          </w:p>
        </w:tc>
        <w:tc>
          <w:tcPr>
            <w:tcW w:w="4394" w:type="dxa"/>
            <w:vAlign w:val="center"/>
          </w:tcPr>
          <w:p w14:paraId="6441016C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Leitura sobre: </w:t>
            </w:r>
          </w:p>
          <w:p w14:paraId="2CE06BD8" w14:textId="77777777" w:rsidR="00313FFB" w:rsidRPr="00E1048D" w:rsidRDefault="00313FFB" w:rsidP="007070C0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E1048D">
              <w:rPr>
                <w:rFonts w:ascii="Trebuchet MS" w:hAnsi="Trebuchet MS"/>
                <w:sz w:val="20"/>
                <w:szCs w:val="20"/>
              </w:rPr>
              <w:t xml:space="preserve">Ténis; Atletismo e Natação;  </w:t>
            </w:r>
          </w:p>
        </w:tc>
        <w:tc>
          <w:tcPr>
            <w:tcW w:w="1843" w:type="dxa"/>
            <w:vAlign w:val="center"/>
          </w:tcPr>
          <w:p w14:paraId="38960E9E" w14:textId="77777777" w:rsidR="00313FFB" w:rsidRPr="00E1048D" w:rsidRDefault="00313FFB" w:rsidP="004742AA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</w:rPr>
            </w:pPr>
            <w:r w:rsidRPr="00E1048D">
              <w:rPr>
                <w:rFonts w:ascii="Trebuchet MS" w:eastAsia="Times New Roman" w:hAnsi="Trebuchet MS" w:cs="Times New Roman"/>
                <w:sz w:val="20"/>
                <w:szCs w:val="20"/>
              </w:rPr>
              <w:t>200 min/ módulo</w:t>
            </w:r>
          </w:p>
        </w:tc>
        <w:tc>
          <w:tcPr>
            <w:tcW w:w="2225" w:type="dxa"/>
            <w:vAlign w:val="center"/>
          </w:tcPr>
          <w:p w14:paraId="6FBB925F" w14:textId="16F1C7DB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  <w:tc>
          <w:tcPr>
            <w:tcW w:w="2053" w:type="dxa"/>
            <w:vAlign w:val="center"/>
          </w:tcPr>
          <w:p w14:paraId="1EDA10B3" w14:textId="38DC3D87" w:rsidR="00313FFB" w:rsidRPr="00ED7C7F" w:rsidRDefault="00ED7C7F" w:rsidP="007070C0">
            <w:pPr>
              <w:tabs>
                <w:tab w:val="left" w:pos="5835"/>
              </w:tabs>
              <w:spacing w:line="360" w:lineRule="auto"/>
              <w:jc w:val="center"/>
              <w:rPr>
                <w:rFonts w:ascii="Trebuchet MS" w:hAnsi="Trebuchet MS"/>
                <w:b/>
                <w:bCs/>
              </w:rPr>
            </w:pPr>
            <w:r w:rsidRPr="00ED7C7F">
              <w:rPr>
                <w:rFonts w:ascii="Trebuchet MS" w:hAnsi="Trebuchet MS"/>
                <w:b/>
                <w:bCs/>
              </w:rPr>
              <w:t>X</w:t>
            </w:r>
          </w:p>
        </w:tc>
      </w:tr>
    </w:tbl>
    <w:p w14:paraId="000FA5E4" w14:textId="77777777" w:rsidR="003C612D" w:rsidRDefault="003C612D">
      <w:pPr>
        <w:rPr>
          <w:rFonts w:ascii="Trebuchet MS" w:hAnsi="Trebuchet MS"/>
          <w:sz w:val="20"/>
          <w:szCs w:val="20"/>
        </w:rPr>
      </w:pPr>
    </w:p>
    <w:p w14:paraId="735BBD3E" w14:textId="77777777" w:rsidR="00315857" w:rsidRDefault="00315857"/>
    <w:p w14:paraId="2177F42E" w14:textId="77777777" w:rsidR="00315857" w:rsidRDefault="00315857"/>
    <w:p w14:paraId="11DF452E" w14:textId="77777777" w:rsidR="00315857" w:rsidRDefault="00315857"/>
    <w:tbl>
      <w:tblPr>
        <w:tblpPr w:leftFromText="141" w:rightFromText="141" w:vertAnchor="page" w:horzAnchor="margin" w:tblpXSpec="center" w:tblpY="1276"/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1"/>
      </w:tblGrid>
      <w:tr w:rsidR="00315857" w:rsidRPr="00785518" w14:paraId="365BE171" w14:textId="77777777" w:rsidTr="007070C0">
        <w:trPr>
          <w:trHeight w:val="56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D6DBF97" w14:textId="77777777" w:rsidR="00315857" w:rsidRPr="00785518" w:rsidRDefault="00315857" w:rsidP="007070C0">
            <w:pPr>
              <w:tabs>
                <w:tab w:val="left" w:pos="5835"/>
              </w:tabs>
              <w:spacing w:after="0" w:line="360" w:lineRule="auto"/>
              <w:jc w:val="center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en-US"/>
              </w:rPr>
            </w:pPr>
            <w:r w:rsidRPr="00785518">
              <w:rPr>
                <w:rFonts w:ascii="Trebuchet MS" w:hAnsi="Trebuchet MS"/>
                <w:b/>
                <w:sz w:val="20"/>
                <w:szCs w:val="20"/>
                <w:lang w:eastAsia="en-US"/>
              </w:rPr>
              <w:lastRenderedPageBreak/>
              <w:t>Avaliação/Impactos</w:t>
            </w:r>
          </w:p>
        </w:tc>
      </w:tr>
    </w:tbl>
    <w:p w14:paraId="7DE480DE" w14:textId="77777777" w:rsidR="00315857" w:rsidRDefault="00315857"/>
    <w:tbl>
      <w:tblPr>
        <w:tblpPr w:leftFromText="141" w:rightFromText="141" w:vertAnchor="page" w:horzAnchor="margin" w:tblpXSpec="center" w:tblpY="1276"/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2724"/>
      </w:tblGrid>
      <w:tr w:rsidR="003C612D" w:rsidRPr="00785518" w14:paraId="0139FDFA" w14:textId="77777777" w:rsidTr="00CC5D58">
        <w:trPr>
          <w:trHeight w:val="1119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0B62A" w14:textId="77777777" w:rsidR="00644FA9" w:rsidRDefault="00314B8A" w:rsidP="00644FA9">
            <w:pPr>
              <w:spacing w:before="120" w:after="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Final</w:t>
            </w:r>
          </w:p>
          <w:p w14:paraId="61C94A4A" w14:textId="77777777" w:rsidR="00314B8A" w:rsidRDefault="00314B8A" w:rsidP="00644FA9">
            <w:pPr>
              <w:spacing w:before="120" w:after="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1ºSemestre</w:t>
            </w:r>
          </w:p>
          <w:p w14:paraId="0233DB58" w14:textId="77777777" w:rsidR="003C612D" w:rsidRPr="00785518" w:rsidRDefault="003C612D" w:rsidP="005312A6">
            <w:pPr>
              <w:tabs>
                <w:tab w:val="left" w:pos="5835"/>
              </w:tabs>
              <w:spacing w:after="0" w:line="360" w:lineRule="auto"/>
              <w:jc w:val="center"/>
              <w:rPr>
                <w:rFonts w:ascii="Trebuchet MS" w:hAnsi="Trebuchet MS"/>
                <w:sz w:val="20"/>
                <w:szCs w:val="20"/>
                <w:lang w:eastAsia="en-US"/>
              </w:rPr>
            </w:pPr>
          </w:p>
        </w:tc>
        <w:tc>
          <w:tcPr>
            <w:tcW w:w="4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6602" w14:textId="77777777" w:rsidR="00775BC6" w:rsidRPr="000B2ED7" w:rsidRDefault="00775BC6" w:rsidP="009F233F">
            <w:pPr>
              <w:spacing w:before="120" w:after="0" w:line="360" w:lineRule="auto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31C0268F" w14:textId="77777777" w:rsidR="00775BC6" w:rsidRPr="000B2ED7" w:rsidRDefault="00775BC6" w:rsidP="009F233F">
            <w:pPr>
              <w:spacing w:before="120" w:after="0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3393FF89" w14:textId="271F7131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 xml:space="preserve">Português - Leonor Espírito Santo: </w:t>
            </w:r>
            <w:r w:rsidR="009F233F" w:rsidRPr="002C409B">
              <w:rPr>
                <w:rFonts w:ascii="Trebuchet MS" w:hAnsi="Trebuchet MS"/>
                <w:sz w:val="20"/>
                <w:szCs w:val="20"/>
              </w:rPr>
              <w:t xml:space="preserve">Fizeram pesquisas e leram artigos, Decretos-Leis sobre “o casamento” a propósito do estudo da Farsa de Inês Pereira; os novos casamentos, casamentos entre pessoas do mesmo género; tipos de casamentos, comunhão ou separação de bens. </w:t>
            </w:r>
            <w:r w:rsidR="009F233F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 xml:space="preserve"> O balanço foi positivo.</w:t>
            </w:r>
          </w:p>
          <w:p w14:paraId="4FBEFE77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6D34F0F2" w14:textId="12CB781F" w:rsidR="00CC5D58" w:rsidRPr="002C409B" w:rsidRDefault="00CC5D58" w:rsidP="002C409B">
            <w:pPr>
              <w:shd w:val="clear" w:color="auto" w:fill="FFFFFF"/>
              <w:spacing w:line="240" w:lineRule="auto"/>
              <w:jc w:val="both"/>
              <w:textAlignment w:val="baseline"/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 xml:space="preserve">Inglês - Dulce Grácio: </w:t>
            </w:r>
            <w:r w:rsidR="000B2ED7" w:rsidRPr="002C409B">
              <w:rPr>
                <w:rFonts w:ascii="Trebuchet MS" w:hAnsi="Trebuchet MS"/>
                <w:sz w:val="20"/>
                <w:szCs w:val="20"/>
              </w:rPr>
              <w:t>O</w:t>
            </w:r>
            <w:r w:rsidR="000B2ED7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>s alunos leram um artigo do jornal “</w:t>
            </w:r>
            <w:proofErr w:type="spellStart"/>
            <w:r w:rsidR="000B2ED7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>the</w:t>
            </w:r>
            <w:proofErr w:type="spellEnd"/>
            <w:r w:rsidR="000B2ED7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 xml:space="preserve"> </w:t>
            </w:r>
            <w:proofErr w:type="spellStart"/>
            <w:r w:rsidR="000B2ED7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>Sun</w:t>
            </w:r>
            <w:proofErr w:type="spellEnd"/>
            <w:r w:rsidR="000B2ED7" w:rsidRPr="002C409B">
              <w:rPr>
                <w:rFonts w:ascii="Trebuchet MS" w:eastAsia="Times New Roman" w:hAnsi="Trebuchet MS" w:cs="Segoe UI"/>
                <w:color w:val="201F1E"/>
                <w:sz w:val="20"/>
                <w:szCs w:val="20"/>
              </w:rPr>
              <w:t>” a propósito das novas profissões. O balanço foi positivo.</w:t>
            </w:r>
          </w:p>
          <w:p w14:paraId="230C6C53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2EA48219" w14:textId="5EC8FE52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Espanhol - Carlos Martins:</w:t>
            </w:r>
            <w:r w:rsidR="009E4147" w:rsidRPr="002C409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9E4147" w:rsidRPr="002C409B">
              <w:rPr>
                <w:rFonts w:ascii="Trebuchet MS" w:hAnsi="Trebuchet MS" w:cs="Calibri"/>
                <w:color w:val="000000"/>
                <w:sz w:val="20"/>
                <w:szCs w:val="20"/>
                <w:shd w:val="clear" w:color="auto" w:fill="FFFFFF"/>
              </w:rPr>
              <w:t>Os alunos leram, analisaram e apresentaram oralmente biografias de personalidades hispânicas. Demonstraram interesse e gosto pela leitura. O balanço foi considerado bom.</w:t>
            </w:r>
          </w:p>
          <w:p w14:paraId="781FB9AB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4EBFF17" w14:textId="27692E97" w:rsidR="00CC5D58" w:rsidRPr="002C409B" w:rsidRDefault="002447C3" w:rsidP="002C409B">
            <w:pPr>
              <w:pStyle w:val="NormalWeb"/>
              <w:shd w:val="clear" w:color="auto" w:fill="FFFFFF"/>
              <w:spacing w:before="0" w:beforeAutospacing="0" w:after="200" w:afterAutospacing="0"/>
              <w:jc w:val="both"/>
              <w:rPr>
                <w:rFonts w:ascii="Trebuchet MS" w:hAnsi="Trebuchet MS" w:cs="Calibri"/>
                <w:color w:val="222222"/>
                <w:sz w:val="20"/>
                <w:szCs w:val="20"/>
                <w:shd w:val="clear" w:color="auto" w:fill="FFFFFF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Matemática - Catarina Moço:</w:t>
            </w:r>
            <w:r w:rsidRPr="002C409B">
              <w:rPr>
                <w:rFonts w:ascii="Trebuchet MS" w:hAnsi="Trebuchet MS" w:cs="Calibri"/>
                <w:color w:val="222222"/>
                <w:sz w:val="20"/>
                <w:szCs w:val="20"/>
                <w:shd w:val="clear" w:color="auto" w:fill="FFFFFF"/>
              </w:rPr>
              <w:t xml:space="preserve"> Têm sido lidos e interpretados enunciados de exercícios no sentido de retirar a informação pertinente para a resolução de problemas. O balanço é positivo e o trabalho deverá continuar ao longo do ano letivo.</w:t>
            </w:r>
          </w:p>
          <w:p w14:paraId="092D0EAE" w14:textId="77777777" w:rsidR="000D7F75" w:rsidRPr="002C409B" w:rsidRDefault="000D7F75" w:rsidP="002C409B">
            <w:pPr>
              <w:pStyle w:val="NormalWeb"/>
              <w:shd w:val="clear" w:color="auto" w:fill="FFFFFF"/>
              <w:spacing w:before="0" w:beforeAutospacing="0" w:after="200" w:afterAutospacing="0"/>
              <w:jc w:val="both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</w:p>
          <w:p w14:paraId="283A3BDB" w14:textId="7F4EDA70" w:rsidR="00CC5D58" w:rsidRPr="002C409B" w:rsidRDefault="000D7F75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Psicologia - Flora Costa:</w:t>
            </w:r>
            <w:r w:rsidR="002873B7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2C409B">
              <w:rPr>
                <w:rFonts w:ascii="Trebuchet MS" w:hAnsi="Trebuchet MS"/>
                <w:sz w:val="20"/>
                <w:szCs w:val="20"/>
              </w:rPr>
              <w:t>Os alunos leram, ao longo das aulas, textos científicos e textos biográficos sobre os principais autores da psicologia, de acordo com os conteúdos lecionados no módulo 1 - Descobrindo a Psicologia, para a produção de um trabalho de pesquisa sobre esses mesmos autores (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Wundt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Pavlov, Freud, Piaget,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Rogers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Erikson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Skinner,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Maslow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Super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Bandura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2C409B">
              <w:rPr>
                <w:rFonts w:ascii="Trebuchet MS" w:hAnsi="Trebuchet MS"/>
                <w:sz w:val="20"/>
                <w:szCs w:val="20"/>
              </w:rPr>
              <w:t>Gardner</w:t>
            </w:r>
            <w:proofErr w:type="spellEnd"/>
            <w:r w:rsidRPr="002C409B">
              <w:rPr>
                <w:rFonts w:ascii="Trebuchet MS" w:hAnsi="Trebuchet MS"/>
                <w:sz w:val="20"/>
                <w:szCs w:val="20"/>
              </w:rPr>
              <w:t xml:space="preserve"> e Damásio). O balanço foi positivo.</w:t>
            </w:r>
          </w:p>
          <w:p w14:paraId="25316846" w14:textId="77777777" w:rsidR="000D7F75" w:rsidRPr="002C409B" w:rsidRDefault="000D7F75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ACD7D42" w14:textId="77777777" w:rsidR="00690680" w:rsidRPr="002C409B" w:rsidRDefault="00690680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Área de Integração - Maria Azevedo: Os alunos leram, ao longo das aulas, artigos na imprensa online sobre: aspetos de modernidade no distrito de Santarém e sobre a problemática ética na prática científica e tecnológica, nomeadamente problemas ambientais e de circulação da informação. Os alunos participaram com empenho e motivação ao longo das aulas demonstrando interesse. O balanço das aulas é positivo.</w:t>
            </w:r>
          </w:p>
          <w:p w14:paraId="58CCFEB4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4237961B" w14:textId="72BB17BB" w:rsidR="0006542B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Tecnologias de Informação e Comunicação - Paulo Machado:</w:t>
            </w:r>
            <w:r w:rsidR="0006542B" w:rsidRPr="002C409B">
              <w:rPr>
                <w:rFonts w:ascii="Trebuchet MS" w:hAnsi="Trebuchet MS"/>
                <w:sz w:val="20"/>
                <w:szCs w:val="20"/>
              </w:rPr>
              <w:t xml:space="preserve"> Foram lidos os conteúdos dos recursos digitais apresentados. Os alunos têm participado ao longo das aulas. A avaliação foi considerada positiva.</w:t>
            </w:r>
          </w:p>
          <w:p w14:paraId="4B541628" w14:textId="698672DB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3E2E368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0AEFF971" w14:textId="0007EC63" w:rsidR="00CC5D58" w:rsidRPr="002C409B" w:rsidRDefault="00CC5D58" w:rsidP="002C409B">
            <w:pPr>
              <w:spacing w:after="0" w:line="240" w:lineRule="auto"/>
              <w:jc w:val="both"/>
              <w:rPr>
                <w:rFonts w:ascii="Trebuchet MS" w:hAnsi="Trebuchet MS"/>
                <w:color w:val="212121"/>
                <w:sz w:val="20"/>
                <w:szCs w:val="20"/>
                <w:shd w:val="clear" w:color="auto" w:fill="FFFFFF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Educação Física - José Rodrigues</w:t>
            </w:r>
            <w:r w:rsidR="005C0DB9" w:rsidRPr="002C409B">
              <w:rPr>
                <w:rFonts w:ascii="Trebuchet MS" w:hAnsi="Trebuchet MS"/>
                <w:sz w:val="20"/>
                <w:szCs w:val="20"/>
              </w:rPr>
              <w:t xml:space="preserve"> (Carlos Pereira)</w:t>
            </w:r>
            <w:r w:rsidRPr="002C409B">
              <w:rPr>
                <w:rFonts w:ascii="Trebuchet MS" w:hAnsi="Trebuchet MS"/>
                <w:sz w:val="20"/>
                <w:szCs w:val="20"/>
              </w:rPr>
              <w:t>:</w:t>
            </w:r>
            <w:r w:rsidR="002C409B" w:rsidRPr="002C409B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2C409B" w:rsidRPr="002C409B">
              <w:rPr>
                <w:rFonts w:ascii="Trebuchet MS" w:hAnsi="Trebuchet MS"/>
                <w:color w:val="000000"/>
                <w:sz w:val="20"/>
                <w:szCs w:val="20"/>
              </w:rPr>
              <w:t>As atividades decorreram conforme o previsto. Os alunos participaram e interagiram sempre que necessário. O balanço é positivo.</w:t>
            </w:r>
          </w:p>
          <w:p w14:paraId="334126BD" w14:textId="75E92AA5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lastRenderedPageBreak/>
              <w:t>UFC Desporto - José Rodrigues</w:t>
            </w:r>
            <w:r w:rsidR="005C0DB9" w:rsidRPr="002C409B">
              <w:rPr>
                <w:rFonts w:ascii="Trebuchet MS" w:hAnsi="Trebuchet MS"/>
                <w:sz w:val="20"/>
                <w:szCs w:val="20"/>
              </w:rPr>
              <w:t xml:space="preserve"> (Carlos Pereira)</w:t>
            </w:r>
            <w:r w:rsidRPr="002C409B">
              <w:rPr>
                <w:rFonts w:ascii="Trebuchet MS" w:hAnsi="Trebuchet MS"/>
                <w:sz w:val="20"/>
                <w:szCs w:val="20"/>
              </w:rPr>
              <w:t>:</w:t>
            </w:r>
            <w:r w:rsidR="002C409B" w:rsidRPr="002C409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2C409B" w:rsidRPr="002C409B">
              <w:rPr>
                <w:rFonts w:ascii="Trebuchet MS" w:hAnsi="Trebuchet MS"/>
                <w:color w:val="000000"/>
                <w:sz w:val="20"/>
                <w:szCs w:val="20"/>
              </w:rPr>
              <w:t xml:space="preserve"> As atividades decorreram conforme o previsto. Os alunos participaram e interagiram sempre que necessário. O balanço é positivo.</w:t>
            </w:r>
          </w:p>
          <w:p w14:paraId="6577ED76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069CC267" w14:textId="7B8116D7" w:rsidR="00CC5D58" w:rsidRPr="002C409B" w:rsidRDefault="00CC5D58" w:rsidP="002C409B">
            <w:pPr>
              <w:spacing w:line="240" w:lineRule="auto"/>
              <w:jc w:val="both"/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Animação e Lazer -</w:t>
            </w:r>
            <w:r w:rsidR="005C0DB9" w:rsidRPr="002C409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2C409B">
              <w:rPr>
                <w:rFonts w:ascii="Trebuchet MS" w:hAnsi="Trebuchet MS"/>
                <w:sz w:val="20"/>
                <w:szCs w:val="20"/>
              </w:rPr>
              <w:t>Pedro Caniço:</w:t>
            </w:r>
            <w:r w:rsidR="005C0DB9" w:rsidRPr="002C409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C0DB9" w:rsidRPr="002C409B">
              <w:rPr>
                <w:rFonts w:ascii="Trebuchet MS" w:hAnsi="Trebuchet MS"/>
                <w:bCs/>
                <w:sz w:val="20"/>
                <w:szCs w:val="20"/>
              </w:rPr>
              <w:t xml:space="preserve"> Os alunos leram ao longo das aulas os recursos digitais da disciplina e realizaram as atividades propostas pelo professor (</w:t>
            </w:r>
            <w:r w:rsidR="005C0DB9" w:rsidRPr="002C409B">
              <w:rPr>
                <w:rFonts w:ascii="Trebuchet MS" w:hAnsi="Trebuchet MS" w:cs="Calibri"/>
                <w:sz w:val="20"/>
                <w:szCs w:val="20"/>
              </w:rPr>
              <w:t>Leitura de notícias em revistas específicas sobre</w:t>
            </w:r>
            <w:r w:rsidR="00F95659" w:rsidRPr="002C409B">
              <w:rPr>
                <w:rFonts w:ascii="Trebuchet MS" w:hAnsi="Trebuchet MS" w:cs="Calibri"/>
                <w:sz w:val="20"/>
                <w:szCs w:val="20"/>
              </w:rPr>
              <w:t>: q</w:t>
            </w:r>
            <w:r w:rsidR="00F95659" w:rsidRPr="002C409B">
              <w:rPr>
                <w:rFonts w:ascii="Trebuchet MS" w:hAnsi="Trebuchet MS"/>
                <w:b/>
                <w:sz w:val="20"/>
                <w:szCs w:val="20"/>
              </w:rPr>
              <w:t>ualidade de serviços e satisfação dos clientes; coaching e comunicação</w:t>
            </w:r>
            <w:r w:rsidR="000E5B92" w:rsidRPr="002C409B">
              <w:rPr>
                <w:rFonts w:ascii="Trebuchet MS" w:hAnsi="Trebuchet MS"/>
                <w:b/>
                <w:sz w:val="20"/>
                <w:szCs w:val="20"/>
              </w:rPr>
              <w:t>,</w:t>
            </w:r>
            <w:r w:rsidR="00F95659" w:rsidRPr="002C409B">
              <w:rPr>
                <w:rFonts w:ascii="Trebuchet MS" w:hAnsi="Trebuchet MS"/>
                <w:b/>
                <w:sz w:val="20"/>
                <w:szCs w:val="20"/>
              </w:rPr>
              <w:t xml:space="preserve"> e perfil e potencial do empreendedor – diagnóstico/ desenvolvimento</w:t>
            </w:r>
            <w:r w:rsidR="00955C69" w:rsidRPr="002C409B">
              <w:rPr>
                <w:rFonts w:ascii="Trebuchet MS" w:hAnsi="Trebuchet MS"/>
                <w:b/>
                <w:sz w:val="20"/>
                <w:szCs w:val="20"/>
              </w:rPr>
              <w:t>).</w:t>
            </w:r>
            <w:r w:rsidR="005C0DB9" w:rsidRPr="002C409B">
              <w:rPr>
                <w:rFonts w:ascii="Trebuchet MS" w:hAnsi="Trebuchet MS"/>
                <w:bCs/>
                <w:sz w:val="20"/>
                <w:szCs w:val="20"/>
              </w:rPr>
              <w:t xml:space="preserve"> Os alunos participaram com empenho, entusiasmo e motivação ao longo das aulas demonstrando interesse e interagiram sempre que necessário. O balanço das aulas é positivo.</w:t>
            </w:r>
          </w:p>
          <w:p w14:paraId="46DA9CD2" w14:textId="3CB47CD2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Estudo do Movimento - Pedro Caniço:</w:t>
            </w:r>
            <w:r w:rsidR="005C0DB9" w:rsidRPr="002C409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C0DB9" w:rsidRPr="002C409B">
              <w:rPr>
                <w:rFonts w:ascii="Trebuchet MS" w:hAnsi="Trebuchet MS"/>
                <w:bCs/>
                <w:sz w:val="20"/>
                <w:szCs w:val="20"/>
              </w:rPr>
              <w:t>Os alunos leram ao longo das aulas os recursos digitais da disciplina e realizaram as atividades propostas pelo professor (</w:t>
            </w:r>
            <w:r w:rsidR="005C0DB9" w:rsidRPr="002C409B">
              <w:rPr>
                <w:rFonts w:ascii="Trebuchet MS" w:hAnsi="Trebuchet MS" w:cs="Calibri"/>
                <w:sz w:val="20"/>
                <w:szCs w:val="20"/>
              </w:rPr>
              <w:t xml:space="preserve">Leitura de notícias em revistas específicas sobre </w:t>
            </w:r>
            <w:r w:rsidR="00E2569C" w:rsidRPr="002C409B">
              <w:rPr>
                <w:rFonts w:ascii="Trebuchet MS" w:hAnsi="Trebuchet MS" w:cs="Calibri"/>
                <w:sz w:val="20"/>
                <w:szCs w:val="20"/>
              </w:rPr>
              <w:t>o</w:t>
            </w:r>
            <w:r w:rsidR="00E2569C" w:rsidRPr="002C409B">
              <w:rPr>
                <w:rFonts w:ascii="Trebuchet MS" w:hAnsi="Trebuchet MS"/>
                <w:b/>
                <w:sz w:val="20"/>
                <w:szCs w:val="20"/>
              </w:rPr>
              <w:t>steologia, artrologia e miologia.</w:t>
            </w:r>
            <w:r w:rsidR="005C0DB9" w:rsidRPr="002C409B">
              <w:rPr>
                <w:rFonts w:ascii="Trebuchet MS" w:hAnsi="Trebuchet MS"/>
                <w:bCs/>
                <w:sz w:val="20"/>
                <w:szCs w:val="20"/>
              </w:rPr>
              <w:t xml:space="preserve"> Os alunos participaram com empenho, entusiasmo e motivação ao longo das aulas demonstrando interesse e interagiram sempre que necessário. O balanço das aulas é positivo.</w:t>
            </w:r>
          </w:p>
          <w:p w14:paraId="4BBEEEFE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6E363C8" w14:textId="143BFFAE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 xml:space="preserve">Modalidades Coletivas - Nuno Teixeira: </w:t>
            </w:r>
            <w:r w:rsidR="004151DC" w:rsidRPr="002C409B">
              <w:rPr>
                <w:rFonts w:ascii="Trebuchet MS" w:hAnsi="Trebuchet MS"/>
                <w:sz w:val="20"/>
                <w:szCs w:val="20"/>
              </w:rPr>
              <w:t xml:space="preserve"> Os alunos leram documentos específicos das modalidades abordadas. Leram também informações e notícias afixadas no placard do pavilhão. O balanço é considerado positivo.</w:t>
            </w:r>
          </w:p>
          <w:p w14:paraId="0C77E3E0" w14:textId="77777777" w:rsidR="00CC5D58" w:rsidRPr="002C409B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6E6DB15C" w14:textId="2565644F" w:rsidR="003C612D" w:rsidRPr="000B2ED7" w:rsidRDefault="00CC5D58" w:rsidP="002C409B">
            <w:pPr>
              <w:spacing w:before="120" w:after="0" w:line="240" w:lineRule="auto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 w:rsidRPr="002C409B">
              <w:rPr>
                <w:rFonts w:ascii="Trebuchet MS" w:hAnsi="Trebuchet MS"/>
                <w:sz w:val="20"/>
                <w:szCs w:val="20"/>
              </w:rPr>
              <w:t>Modalidades Individuais - Hélder Lopes:</w:t>
            </w:r>
            <w:r w:rsidR="00A00402" w:rsidRPr="002C409B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Na disciplina de Modalidades Individuais as atividades decorreram conforme o previsto. Os alunos revelaram interesse nas atividades. O balanço é positivo.</w:t>
            </w:r>
          </w:p>
        </w:tc>
      </w:tr>
    </w:tbl>
    <w:p w14:paraId="28D1147F" w14:textId="77777777" w:rsidR="00030877" w:rsidRDefault="00030877" w:rsidP="00D06F80">
      <w:pPr>
        <w:spacing w:line="360" w:lineRule="auto"/>
        <w:rPr>
          <w:rFonts w:ascii="Trebuchet MS" w:hAnsi="Trebuchet MS"/>
          <w:sz w:val="20"/>
          <w:szCs w:val="20"/>
        </w:rPr>
      </w:pPr>
    </w:p>
    <w:p w14:paraId="780C1A36" w14:textId="77777777" w:rsidR="00644FA9" w:rsidRDefault="00644FA9" w:rsidP="00D06F80">
      <w:pPr>
        <w:spacing w:line="360" w:lineRule="auto"/>
        <w:rPr>
          <w:rFonts w:ascii="Trebuchet MS" w:hAnsi="Trebuchet MS"/>
          <w:sz w:val="20"/>
          <w:szCs w:val="20"/>
        </w:rPr>
      </w:pPr>
    </w:p>
    <w:p w14:paraId="0356794D" w14:textId="77777777" w:rsidR="00644FA9" w:rsidRDefault="00644FA9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br w:type="page"/>
      </w:r>
    </w:p>
    <w:p w14:paraId="27783B97" w14:textId="77777777" w:rsidR="00644FA9" w:rsidRDefault="00644FA9" w:rsidP="00644FA9"/>
    <w:tbl>
      <w:tblPr>
        <w:tblpPr w:leftFromText="141" w:rightFromText="141" w:vertAnchor="page" w:horzAnchor="margin" w:tblpXSpec="center" w:tblpY="1276"/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2724"/>
      </w:tblGrid>
      <w:tr w:rsidR="00644FA9" w:rsidRPr="00785518" w14:paraId="0E174896" w14:textId="77777777" w:rsidTr="56BE8978">
        <w:trPr>
          <w:trHeight w:val="68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A92E7AC" w14:textId="77777777" w:rsidR="00644FA9" w:rsidRDefault="00644FA9" w:rsidP="00644FA9">
            <w:pPr>
              <w:spacing w:before="120" w:after="0" w:line="360" w:lineRule="auto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4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00CE86D5" w14:textId="77777777" w:rsidR="00644FA9" w:rsidRDefault="00644FA9" w:rsidP="00644FA9">
            <w:pPr>
              <w:spacing w:before="120" w:after="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Avaliação / Impactos</w:t>
            </w:r>
          </w:p>
        </w:tc>
      </w:tr>
      <w:tr w:rsidR="002873B7" w:rsidRPr="00785518" w14:paraId="78B62135" w14:textId="77777777" w:rsidTr="56BE8978">
        <w:trPr>
          <w:trHeight w:val="1692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8C60" w14:textId="77777777" w:rsidR="002873B7" w:rsidRPr="00407488" w:rsidRDefault="002873B7" w:rsidP="002873B7">
            <w:pPr>
              <w:spacing w:before="120" w:after="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GoBack" w:colFirst="0" w:colLast="1"/>
            <w:r w:rsidRPr="00407488">
              <w:rPr>
                <w:rFonts w:ascii="Trebuchet MS" w:hAnsi="Trebuchet MS"/>
                <w:b/>
                <w:sz w:val="20"/>
                <w:szCs w:val="20"/>
              </w:rPr>
              <w:t>Final</w:t>
            </w:r>
          </w:p>
          <w:p w14:paraId="57D2F951" w14:textId="07D3E5DA" w:rsidR="002873B7" w:rsidRPr="00407488" w:rsidRDefault="002873B7" w:rsidP="002873B7">
            <w:pPr>
              <w:spacing w:before="120" w:after="0" w:line="36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407488">
              <w:rPr>
                <w:rFonts w:ascii="Trebuchet MS" w:hAnsi="Trebuchet MS"/>
                <w:b/>
                <w:sz w:val="20"/>
                <w:szCs w:val="20"/>
              </w:rPr>
              <w:t>2ºSemestre</w:t>
            </w:r>
          </w:p>
          <w:p w14:paraId="32E93478" w14:textId="77777777" w:rsidR="002873B7" w:rsidRPr="00407488" w:rsidRDefault="002873B7" w:rsidP="002873B7">
            <w:pPr>
              <w:tabs>
                <w:tab w:val="left" w:pos="5835"/>
              </w:tabs>
              <w:spacing w:after="0" w:line="360" w:lineRule="auto"/>
              <w:jc w:val="center"/>
              <w:rPr>
                <w:rFonts w:ascii="Trebuchet MS" w:hAnsi="Trebuchet MS"/>
                <w:sz w:val="20"/>
                <w:szCs w:val="20"/>
                <w:lang w:eastAsia="en-US"/>
              </w:rPr>
            </w:pPr>
          </w:p>
        </w:tc>
        <w:tc>
          <w:tcPr>
            <w:tcW w:w="4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9045" w14:textId="3472EF2E" w:rsidR="00210794" w:rsidRPr="00407488" w:rsidRDefault="002873B7" w:rsidP="00210794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Português - Leonor Espírito Santo:</w:t>
            </w:r>
            <w:r w:rsidR="00210794" w:rsidRPr="00407488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210794" w:rsidRPr="00407488">
              <w:rPr>
                <w:rFonts w:ascii="Trebuchet MS" w:hAnsi="Trebuchet MS"/>
              </w:rPr>
              <w:t xml:space="preserve">Os alunos realizaram: leituras de documentos e textos de acordo com o programa e a planificação dos Módulos 3 e 4; </w:t>
            </w:r>
            <w:r w:rsidR="00210794" w:rsidRPr="00407488">
              <w:rPr>
                <w:rFonts w:ascii="Trebuchet MS" w:hAnsi="Trebuchet MS" w:cs="Calibri"/>
              </w:rPr>
              <w:t xml:space="preserve">leitura de excertos/recursos digitais sobre os conteúdos em estudo: os Descobrimentos - A Companhia de Jesus e os Jesuítas. </w:t>
            </w:r>
            <w:r w:rsidR="00210794" w:rsidRPr="00407488">
              <w:rPr>
                <w:rFonts w:ascii="Trebuchet MS" w:eastAsia="Times New Roman" w:hAnsi="Trebuchet MS" w:cs="Segoe UI"/>
              </w:rPr>
              <w:t>O balanço foi positivo. Contrariamente ao planificado, no início do não letivo, não foram lidos todos os contos propostos por manifesta falta de tempo (2x40´minutos/semanais de E@D).</w:t>
            </w:r>
          </w:p>
          <w:p w14:paraId="03BC9D7F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BA1A165" w14:textId="64815EE2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eastAsia="Times New Roman" w:hAnsi="Trebuchet MS" w:cs="Segoe UI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 xml:space="preserve">Inglês - Dulce Grácio: </w:t>
            </w:r>
            <w:r w:rsidR="008F3B67" w:rsidRPr="00407488">
              <w:rPr>
                <w:rFonts w:ascii="Trebuchet MS" w:hAnsi="Trebuchet MS"/>
                <w:sz w:val="20"/>
                <w:szCs w:val="20"/>
              </w:rPr>
              <w:t xml:space="preserve"> O</w:t>
            </w:r>
            <w:r w:rsidR="008F3B67" w:rsidRPr="00407488">
              <w:rPr>
                <w:rFonts w:ascii="Trebuchet MS" w:eastAsia="Times New Roman" w:hAnsi="Trebuchet MS" w:cs="Segoe UI"/>
                <w:sz w:val="20"/>
                <w:szCs w:val="20"/>
              </w:rPr>
              <w:t>s alunos leram artigos de jornal online, sendo o balanço positivo.</w:t>
            </w:r>
          </w:p>
          <w:p w14:paraId="696425DE" w14:textId="77777777" w:rsidR="008F3B67" w:rsidRPr="00407488" w:rsidRDefault="008F3B6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27405A0B" w14:textId="367A8215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 xml:space="preserve">Espanhol - Carlos Martins: </w:t>
            </w:r>
            <w:r w:rsidR="008F3B67"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>Na disciplina de Espanhol, os alunos leram, interpretaram e analisaram textos relativos a destinos turísticos em Espanha: "</w:t>
            </w:r>
            <w:proofErr w:type="spellStart"/>
            <w:r w:rsidR="008F3B67"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>En</w:t>
            </w:r>
            <w:proofErr w:type="spellEnd"/>
            <w:r w:rsidR="008F3B67"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 xml:space="preserve"> la </w:t>
            </w:r>
            <w:proofErr w:type="spellStart"/>
            <w:r w:rsidR="008F3B67"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>Ciudad</w:t>
            </w:r>
            <w:proofErr w:type="spellEnd"/>
            <w:r w:rsidR="008F3B67"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 xml:space="preserve">". Demonstraram algum gosto pela leitura, sendo o balanço positivo. </w:t>
            </w:r>
          </w:p>
          <w:p w14:paraId="01DED6C9" w14:textId="77777777" w:rsidR="008F3B67" w:rsidRPr="00407488" w:rsidRDefault="008F3B6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6ACB167D" w14:textId="06DD00A2" w:rsidR="002873B7" w:rsidRPr="00407488" w:rsidRDefault="002873B7" w:rsidP="00A57756">
            <w:pPr>
              <w:pStyle w:val="NormalWeb"/>
              <w:shd w:val="clear" w:color="auto" w:fill="FFFFFF"/>
              <w:spacing w:before="0" w:beforeAutospacing="0" w:after="200" w:afterAutospacing="0"/>
              <w:jc w:val="both"/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Matemática - Catarina Moço:</w:t>
            </w:r>
            <w:r w:rsidRPr="00407488">
              <w:rPr>
                <w:rFonts w:ascii="Trebuchet MS" w:hAnsi="Trebuchet MS" w:cs="Calibri"/>
                <w:sz w:val="20"/>
                <w:szCs w:val="20"/>
                <w:shd w:val="clear" w:color="auto" w:fill="FFFFFF"/>
              </w:rPr>
              <w:t xml:space="preserve"> </w:t>
            </w:r>
            <w:r w:rsidR="00B61DA9" w:rsidRPr="00407488">
              <w:rPr>
                <w:rFonts w:ascii="Trebuchet MS" w:hAnsi="Trebuchet MS"/>
                <w:sz w:val="20"/>
                <w:szCs w:val="20"/>
                <w:shd w:val="clear" w:color="auto" w:fill="FFFFFF"/>
              </w:rPr>
              <w:t>Foi dada continuidade à leitura de enunciados de exercícios no sentido de retirar a informação pertinente para a resolução de problemas. No E@D, foi ampliada a leitura e interpretação da linguagem natural bem como da linguagem matemática, na exploração dos conteúdos abordados, nos diversos suportes utilizados. O balanço é satisfatório e os alunos deverão prosseguir com esta metodologia de trabalho. </w:t>
            </w:r>
          </w:p>
          <w:p w14:paraId="0C2A96A0" w14:textId="77777777" w:rsidR="002873B7" w:rsidRPr="00407488" w:rsidRDefault="002873B7" w:rsidP="00A57756">
            <w:pPr>
              <w:pStyle w:val="NormalWeb"/>
              <w:shd w:val="clear" w:color="auto" w:fill="FFFFFF"/>
              <w:spacing w:before="0" w:beforeAutospacing="0" w:after="200" w:afterAutospacing="0"/>
              <w:jc w:val="both"/>
              <w:rPr>
                <w:rFonts w:ascii="Trebuchet MS" w:hAnsi="Trebuchet MS" w:cs="Calibri"/>
                <w:sz w:val="20"/>
                <w:szCs w:val="20"/>
              </w:rPr>
            </w:pPr>
          </w:p>
          <w:p w14:paraId="497FB66D" w14:textId="77777777" w:rsidR="00416E8D" w:rsidRPr="00407488" w:rsidRDefault="00416E8D" w:rsidP="00416E8D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 xml:space="preserve">Psicologia - Flora Costa: Os alunos leram, ao longo das aulas, textos científicos e textos biográficos sobre Freud, Piaget, </w:t>
            </w:r>
            <w:proofErr w:type="spellStart"/>
            <w:r w:rsidRPr="00407488">
              <w:rPr>
                <w:rFonts w:ascii="Trebuchet MS" w:hAnsi="Trebuchet MS"/>
                <w:sz w:val="20"/>
                <w:szCs w:val="20"/>
              </w:rPr>
              <w:t>Erikson</w:t>
            </w:r>
            <w:proofErr w:type="spellEnd"/>
            <w:r w:rsidRPr="00407488">
              <w:rPr>
                <w:rFonts w:ascii="Trebuchet MS" w:hAnsi="Trebuchet MS"/>
                <w:sz w:val="20"/>
                <w:szCs w:val="20"/>
              </w:rPr>
              <w:t xml:space="preserve">, e </w:t>
            </w:r>
            <w:proofErr w:type="spellStart"/>
            <w:r w:rsidRPr="00407488">
              <w:rPr>
                <w:rFonts w:ascii="Trebuchet MS" w:hAnsi="Trebuchet MS"/>
                <w:sz w:val="20"/>
                <w:szCs w:val="20"/>
              </w:rPr>
              <w:t>Super</w:t>
            </w:r>
            <w:proofErr w:type="spellEnd"/>
            <w:r w:rsidRPr="00407488">
              <w:rPr>
                <w:rFonts w:ascii="Trebuchet MS" w:hAnsi="Trebuchet MS"/>
                <w:sz w:val="20"/>
                <w:szCs w:val="20"/>
              </w:rPr>
              <w:t xml:space="preserve">, de acordo com os conteúdos lecionados no módulo 2- </w:t>
            </w:r>
            <w:r w:rsidRPr="00407488">
              <w:rPr>
                <w:rFonts w:ascii="Trebuchet MS" w:hAnsi="Trebuchet MS"/>
                <w:i/>
                <w:sz w:val="20"/>
                <w:szCs w:val="20"/>
              </w:rPr>
              <w:t>O Desenvolvimento Humano</w:t>
            </w:r>
            <w:r w:rsidRPr="00407488">
              <w:rPr>
                <w:rFonts w:ascii="Trebuchet MS" w:hAnsi="Trebuchet MS"/>
                <w:sz w:val="20"/>
                <w:szCs w:val="20"/>
              </w:rPr>
              <w:t xml:space="preserve"> -, para a produção de um trabalho de pesquisa sobre etapas de desenvolvimento humano e fundamentos teóricos. O balanço foi positivo.</w:t>
            </w:r>
          </w:p>
          <w:p w14:paraId="51190734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483634F9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Área de Integração - Maria Azevedo: Os alunos leram, ao longo das aulas, artigos na imprensa online sobre: aspetos de modernidade no distrito de Santarém e sobre a problemática ética na prática científica e tecnológica, nomeadamente problemas ambientais e de circulação da informação. Os alunos participaram com empenho e motivação ao longo das aulas demonstrando interesse. O balanço das aulas é positivo.</w:t>
            </w:r>
          </w:p>
          <w:p w14:paraId="629B218D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74630A0B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Tecnologias de Informação e Comunicação - Paulo Machado: Foram lidos os conteúdos dos recursos digitais apresentados. Os alunos têm participado ao longo das aulas. A avaliação foi considerada positiva.</w:t>
            </w:r>
          </w:p>
          <w:p w14:paraId="0EA06759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3AA98452" w14:textId="193D1DDF" w:rsidR="002873B7" w:rsidRPr="00407488" w:rsidRDefault="002873B7" w:rsidP="00A57756">
            <w:pPr>
              <w:spacing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Educação Física - José Rodrigues</w:t>
            </w:r>
            <w:r w:rsidR="00A57756" w:rsidRPr="00407488">
              <w:rPr>
                <w:rFonts w:ascii="Trebuchet MS" w:hAnsi="Trebuchet MS"/>
                <w:sz w:val="20"/>
                <w:szCs w:val="20"/>
              </w:rPr>
              <w:t xml:space="preserve"> - </w:t>
            </w:r>
            <w:r w:rsidRPr="00407488">
              <w:rPr>
                <w:rFonts w:ascii="Trebuchet MS" w:hAnsi="Trebuchet MS"/>
                <w:sz w:val="20"/>
                <w:szCs w:val="20"/>
              </w:rPr>
              <w:t>Carlos Pereira:</w:t>
            </w:r>
            <w:r w:rsidRPr="00407488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Pr="00407488">
              <w:rPr>
                <w:rFonts w:ascii="Trebuchet MS" w:hAnsi="Trebuchet MS"/>
                <w:sz w:val="20"/>
                <w:szCs w:val="20"/>
              </w:rPr>
              <w:t>As atividades decorreram conforme o previsto. Os alunos participaram e interagiram sempre que necessário. O balanço é positivo.</w:t>
            </w:r>
          </w:p>
          <w:p w14:paraId="0F99705B" w14:textId="77777777" w:rsidR="00971797" w:rsidRPr="00407488" w:rsidRDefault="00971797" w:rsidP="00A57756">
            <w:pPr>
              <w:spacing w:after="0" w:line="240" w:lineRule="auto"/>
              <w:jc w:val="both"/>
              <w:rPr>
                <w:rFonts w:ascii="Trebuchet MS" w:hAnsi="Trebuchet MS"/>
                <w:sz w:val="20"/>
                <w:szCs w:val="20"/>
                <w:shd w:val="clear" w:color="auto" w:fill="FFFFFF"/>
              </w:rPr>
            </w:pPr>
          </w:p>
          <w:p w14:paraId="1446001B" w14:textId="4BECFF20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UFC Desporto - José Rodrigues</w:t>
            </w:r>
            <w:r w:rsidR="00A57756" w:rsidRPr="00407488">
              <w:rPr>
                <w:rFonts w:ascii="Trebuchet MS" w:hAnsi="Trebuchet MS"/>
                <w:sz w:val="20"/>
                <w:szCs w:val="20"/>
              </w:rPr>
              <w:t xml:space="preserve"> - </w:t>
            </w:r>
            <w:r w:rsidRPr="00407488">
              <w:rPr>
                <w:rFonts w:ascii="Trebuchet MS" w:hAnsi="Trebuchet MS"/>
                <w:sz w:val="20"/>
                <w:szCs w:val="20"/>
              </w:rPr>
              <w:t>Carlos Pereira:  As atividades decorreram conforme o previsto. Os alunos participaram e interagiram sempre que necessário. O balanço é positivo.</w:t>
            </w:r>
          </w:p>
          <w:p w14:paraId="5C7EB5C4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0410159F" w14:textId="0B11158C" w:rsidR="002873B7" w:rsidRPr="00407488" w:rsidRDefault="002873B7" w:rsidP="00A57756">
            <w:pPr>
              <w:spacing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Animação e Lazer - Pedro Caniço:  Os alunos leram ao longo das aulas os recursos digitais da disciplina e realizaram as atividades propostas pelo professor (</w:t>
            </w:r>
            <w:r w:rsidRPr="00407488">
              <w:rPr>
                <w:rFonts w:ascii="Trebuchet MS" w:hAnsi="Trebuchet MS" w:cs="Calibri"/>
                <w:sz w:val="20"/>
                <w:szCs w:val="20"/>
              </w:rPr>
              <w:t xml:space="preserve">Leitura de notícias em revistas específicas sobre: </w:t>
            </w:r>
            <w:r w:rsidRPr="00407488">
              <w:rPr>
                <w:rFonts w:ascii="Trebuchet MS" w:hAnsi="Trebuchet MS"/>
                <w:sz w:val="20"/>
                <w:szCs w:val="20"/>
              </w:rPr>
              <w:t>perfil e potencial do empreendedor – diagnóstico/ desenvolvimento</w:t>
            </w:r>
            <w:r w:rsidR="000C211E" w:rsidRPr="00407488">
              <w:rPr>
                <w:rFonts w:ascii="Trebuchet MS" w:hAnsi="Trebuchet MS"/>
                <w:sz w:val="20"/>
                <w:szCs w:val="20"/>
              </w:rPr>
              <w:t xml:space="preserve"> e canoagem</w:t>
            </w:r>
            <w:r w:rsidRPr="00407488">
              <w:rPr>
                <w:rFonts w:ascii="Trebuchet MS" w:hAnsi="Trebuchet MS"/>
                <w:sz w:val="20"/>
                <w:szCs w:val="20"/>
              </w:rPr>
              <w:t>). Os alunos participaram com empenho, entusiasmo e motivação ao longo das aulas demonstrando interesse e interagiram sempre que necessário. O balanço das aulas é positivo.</w:t>
            </w:r>
          </w:p>
          <w:p w14:paraId="73016E8D" w14:textId="77777777" w:rsidR="00971797" w:rsidRPr="00407488" w:rsidRDefault="00971797" w:rsidP="00A57756">
            <w:pPr>
              <w:spacing w:line="240" w:lineRule="auto"/>
              <w:jc w:val="both"/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</w:pPr>
          </w:p>
          <w:p w14:paraId="781A1A13" w14:textId="1FE2148E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 xml:space="preserve">Estudo do Movimento - Pedro Caniço: </w:t>
            </w:r>
            <w:r w:rsidRPr="00407488">
              <w:rPr>
                <w:rFonts w:ascii="Trebuchet MS" w:hAnsi="Trebuchet MS"/>
                <w:bCs/>
                <w:sz w:val="20"/>
                <w:szCs w:val="20"/>
              </w:rPr>
              <w:t>Os alunos leram ao longo das aulas os recursos digitais da disciplina e realizaram as atividades propostas pelo professor (</w:t>
            </w:r>
            <w:r w:rsidRPr="00407488">
              <w:rPr>
                <w:rFonts w:ascii="Trebuchet MS" w:hAnsi="Trebuchet MS" w:cs="Calibri"/>
                <w:sz w:val="20"/>
                <w:szCs w:val="20"/>
              </w:rPr>
              <w:t>Leitura de notícias em revistas específicas sobre</w:t>
            </w:r>
            <w:r w:rsidR="000C211E" w:rsidRPr="00407488">
              <w:rPr>
                <w:rFonts w:ascii="Trebuchet MS" w:hAnsi="Trebuchet MS" w:cs="Calibri"/>
                <w:sz w:val="20"/>
                <w:szCs w:val="20"/>
              </w:rPr>
              <w:t>: fundamentos de mecânica para análise do movimento e controlo e coordenação do movimento)</w:t>
            </w:r>
            <w:r w:rsidRPr="00407488">
              <w:rPr>
                <w:rFonts w:ascii="Trebuchet MS" w:hAnsi="Trebuchet MS"/>
                <w:b/>
                <w:sz w:val="20"/>
                <w:szCs w:val="20"/>
              </w:rPr>
              <w:t>.</w:t>
            </w:r>
            <w:r w:rsidRPr="00407488">
              <w:rPr>
                <w:rFonts w:ascii="Trebuchet MS" w:hAnsi="Trebuchet MS"/>
                <w:bCs/>
                <w:sz w:val="20"/>
                <w:szCs w:val="20"/>
              </w:rPr>
              <w:t xml:space="preserve"> Os alunos participaram com empenho, entusiasmo e motivação ao longo das aulas demonstrando interesse e interagiram sempre que necessário. O balanço das aulas é positivo.</w:t>
            </w:r>
          </w:p>
          <w:p w14:paraId="1C673647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45AED95D" w14:textId="77777777" w:rsidR="00C936F0" w:rsidRPr="00407488" w:rsidRDefault="00C936F0" w:rsidP="00C936F0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Modalidades Coletivas - Nuno Teixeira:  Os alunos leram documentos específicos das modalidades abordadas, como regulamentos e progressões pedagógicas. O balanço é considerado positivo.</w:t>
            </w:r>
          </w:p>
          <w:p w14:paraId="35125657" w14:textId="77777777" w:rsidR="002873B7" w:rsidRPr="00407488" w:rsidRDefault="002873B7" w:rsidP="00A57756">
            <w:pPr>
              <w:spacing w:before="120" w:after="0" w:line="240" w:lineRule="auto"/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378EB4AD" w14:textId="1B871CA7" w:rsidR="002873B7" w:rsidRPr="00407488" w:rsidRDefault="002873B7" w:rsidP="00A57756">
            <w:pPr>
              <w:spacing w:before="120"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407488">
              <w:rPr>
                <w:rFonts w:ascii="Trebuchet MS" w:hAnsi="Trebuchet MS"/>
                <w:sz w:val="20"/>
                <w:szCs w:val="20"/>
              </w:rPr>
              <w:t>Modalidades Individuais - Hélder Lopes:</w:t>
            </w:r>
            <w:r w:rsidRPr="00407488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Na disciplina de Modalidades Individuais as atividades decorreram conforme o previsto. Os alunos revelaram interesse nas atividades. O balanço é positivo.</w:t>
            </w:r>
          </w:p>
        </w:tc>
      </w:tr>
      <w:bookmarkEnd w:id="0"/>
    </w:tbl>
    <w:p w14:paraId="7E24D401" w14:textId="77777777" w:rsidR="00644FA9" w:rsidRDefault="00644FA9" w:rsidP="00644FA9">
      <w:pPr>
        <w:spacing w:line="360" w:lineRule="auto"/>
        <w:rPr>
          <w:rFonts w:ascii="Trebuchet MS" w:hAnsi="Trebuchet MS"/>
          <w:sz w:val="20"/>
          <w:szCs w:val="20"/>
        </w:rPr>
      </w:pPr>
    </w:p>
    <w:p w14:paraId="781A96D9" w14:textId="7D3CBEB3" w:rsidR="00BC371A" w:rsidRDefault="00BC371A" w:rsidP="00313FFB">
      <w:pPr>
        <w:rPr>
          <w:rFonts w:ascii="Trebuchet MS" w:hAnsi="Trebuchet MS"/>
          <w:sz w:val="20"/>
          <w:szCs w:val="20"/>
        </w:rPr>
      </w:pPr>
    </w:p>
    <w:p w14:paraId="2F1A0116" w14:textId="77777777" w:rsidR="00BC371A" w:rsidRPr="00785518" w:rsidRDefault="00BC371A" w:rsidP="00BC371A">
      <w:pPr>
        <w:spacing w:line="360" w:lineRule="auto"/>
        <w:rPr>
          <w:rFonts w:ascii="Trebuchet MS" w:hAnsi="Trebuchet MS"/>
          <w:sz w:val="20"/>
          <w:szCs w:val="20"/>
        </w:rPr>
      </w:pPr>
    </w:p>
    <w:p w14:paraId="13A88562" w14:textId="77777777" w:rsidR="00644FA9" w:rsidRPr="00785518" w:rsidRDefault="00644FA9" w:rsidP="00D06F80">
      <w:pPr>
        <w:spacing w:line="360" w:lineRule="auto"/>
        <w:rPr>
          <w:rFonts w:ascii="Trebuchet MS" w:hAnsi="Trebuchet MS"/>
          <w:sz w:val="20"/>
          <w:szCs w:val="20"/>
        </w:rPr>
      </w:pPr>
    </w:p>
    <w:sectPr w:rsidR="00644FA9" w:rsidRPr="00785518" w:rsidSect="00CC5D58">
      <w:footerReference w:type="default" r:id="rId12"/>
      <w:pgSz w:w="16838" w:h="11906" w:orient="landscape"/>
      <w:pgMar w:top="709" w:right="1417" w:bottom="709" w:left="1417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BF903" w14:textId="77777777" w:rsidR="00F8710F" w:rsidRDefault="00F8710F" w:rsidP="0088202B">
      <w:pPr>
        <w:spacing w:after="0" w:line="240" w:lineRule="auto"/>
      </w:pPr>
      <w:r>
        <w:separator/>
      </w:r>
    </w:p>
  </w:endnote>
  <w:endnote w:type="continuationSeparator" w:id="0">
    <w:p w14:paraId="3BFC3172" w14:textId="77777777" w:rsidR="00F8710F" w:rsidRDefault="00F8710F" w:rsidP="0088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19A6A" w14:textId="77777777" w:rsidR="00CC5D58" w:rsidRDefault="00CC5D58" w:rsidP="0088202B">
    <w:pPr>
      <w:pStyle w:val="Rodap"/>
      <w:jc w:val="right"/>
    </w:pPr>
  </w:p>
  <w:p w14:paraId="25EDBFCF" w14:textId="77777777" w:rsidR="00CC5D58" w:rsidRDefault="00CC5D58" w:rsidP="0088202B">
    <w:pPr>
      <w:pStyle w:val="Rodap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009E9B" wp14:editId="03D142EE">
          <wp:simplePos x="0" y="0"/>
          <wp:positionH relativeFrom="column">
            <wp:posOffset>-71120</wp:posOffset>
          </wp:positionH>
          <wp:positionV relativeFrom="paragraph">
            <wp:posOffset>19050</wp:posOffset>
          </wp:positionV>
          <wp:extent cx="2495550" cy="466725"/>
          <wp:effectExtent l="1905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550" cy="466725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 type="none" w="med" len="med"/>
                  </a:ln>
                  <a:effectLst/>
                </pic:spPr>
              </pic:pic>
            </a:graphicData>
          </a:graphic>
        </wp:anchor>
      </w:drawing>
    </w:r>
  </w:p>
  <w:p w14:paraId="2CE41FDF" w14:textId="77777777" w:rsidR="0088202B" w:rsidRDefault="0088202B" w:rsidP="0088202B">
    <w:pPr>
      <w:pStyle w:val="Rodap"/>
      <w:jc w:val="right"/>
    </w:pPr>
    <w:r>
      <w:t xml:space="preserve">Diretor de Turma: </w:t>
    </w:r>
    <w:r w:rsidR="00CC5D58">
      <w:t>Pedro Caniço</w:t>
    </w:r>
  </w:p>
  <w:p w14:paraId="46A78647" w14:textId="77777777" w:rsidR="0088202B" w:rsidRDefault="008820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96456" w14:textId="77777777" w:rsidR="00F8710F" w:rsidRDefault="00F8710F" w:rsidP="0088202B">
      <w:pPr>
        <w:spacing w:after="0" w:line="240" w:lineRule="auto"/>
      </w:pPr>
      <w:r>
        <w:separator/>
      </w:r>
    </w:p>
  </w:footnote>
  <w:footnote w:type="continuationSeparator" w:id="0">
    <w:p w14:paraId="112B244E" w14:textId="77777777" w:rsidR="00F8710F" w:rsidRDefault="00F8710F" w:rsidP="00882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01885"/>
    <w:multiLevelType w:val="hybridMultilevel"/>
    <w:tmpl w:val="D7927A4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D0564"/>
    <w:multiLevelType w:val="hybridMultilevel"/>
    <w:tmpl w:val="0CB85E2E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F81"/>
    <w:rsid w:val="000156CF"/>
    <w:rsid w:val="00020FC5"/>
    <w:rsid w:val="00024825"/>
    <w:rsid w:val="00030877"/>
    <w:rsid w:val="00033457"/>
    <w:rsid w:val="00036485"/>
    <w:rsid w:val="00042427"/>
    <w:rsid w:val="00042A05"/>
    <w:rsid w:val="000576F7"/>
    <w:rsid w:val="0006542B"/>
    <w:rsid w:val="00065F28"/>
    <w:rsid w:val="00082B35"/>
    <w:rsid w:val="000831F8"/>
    <w:rsid w:val="000845CA"/>
    <w:rsid w:val="00093CC3"/>
    <w:rsid w:val="000A28E9"/>
    <w:rsid w:val="000A4AE8"/>
    <w:rsid w:val="000A61A2"/>
    <w:rsid w:val="000B06E1"/>
    <w:rsid w:val="000B2ED7"/>
    <w:rsid w:val="000C211E"/>
    <w:rsid w:val="000D3031"/>
    <w:rsid w:val="000D4161"/>
    <w:rsid w:val="000D7F75"/>
    <w:rsid w:val="000E5B92"/>
    <w:rsid w:val="000F4A53"/>
    <w:rsid w:val="00105F34"/>
    <w:rsid w:val="00111520"/>
    <w:rsid w:val="00123E71"/>
    <w:rsid w:val="00143637"/>
    <w:rsid w:val="001565FF"/>
    <w:rsid w:val="0016117C"/>
    <w:rsid w:val="00181589"/>
    <w:rsid w:val="00183677"/>
    <w:rsid w:val="001A3035"/>
    <w:rsid w:val="001A70BC"/>
    <w:rsid w:val="001B153A"/>
    <w:rsid w:val="001D0DB8"/>
    <w:rsid w:val="001E50BE"/>
    <w:rsid w:val="001F4D67"/>
    <w:rsid w:val="0020207B"/>
    <w:rsid w:val="00210794"/>
    <w:rsid w:val="00220797"/>
    <w:rsid w:val="00233F8C"/>
    <w:rsid w:val="002447C3"/>
    <w:rsid w:val="00251EFB"/>
    <w:rsid w:val="0025463A"/>
    <w:rsid w:val="00274E80"/>
    <w:rsid w:val="002761C5"/>
    <w:rsid w:val="002816D9"/>
    <w:rsid w:val="00285861"/>
    <w:rsid w:val="002873B7"/>
    <w:rsid w:val="002912A3"/>
    <w:rsid w:val="002C409B"/>
    <w:rsid w:val="002D3DAF"/>
    <w:rsid w:val="002D40B9"/>
    <w:rsid w:val="002D7AFB"/>
    <w:rsid w:val="002E21F8"/>
    <w:rsid w:val="00313FFB"/>
    <w:rsid w:val="00314B8A"/>
    <w:rsid w:val="00315857"/>
    <w:rsid w:val="003346F0"/>
    <w:rsid w:val="003614D6"/>
    <w:rsid w:val="00362CD9"/>
    <w:rsid w:val="00364FBC"/>
    <w:rsid w:val="00367AA3"/>
    <w:rsid w:val="003A748B"/>
    <w:rsid w:val="003B0E95"/>
    <w:rsid w:val="003B1327"/>
    <w:rsid w:val="003C612D"/>
    <w:rsid w:val="003C723F"/>
    <w:rsid w:val="003D7536"/>
    <w:rsid w:val="00407488"/>
    <w:rsid w:val="004151DC"/>
    <w:rsid w:val="00416E8D"/>
    <w:rsid w:val="0042156E"/>
    <w:rsid w:val="00422A7D"/>
    <w:rsid w:val="00435070"/>
    <w:rsid w:val="0045052D"/>
    <w:rsid w:val="00465540"/>
    <w:rsid w:val="004742AA"/>
    <w:rsid w:val="004B210F"/>
    <w:rsid w:val="004B2D0F"/>
    <w:rsid w:val="004B3D6D"/>
    <w:rsid w:val="004B5A66"/>
    <w:rsid w:val="004B7C48"/>
    <w:rsid w:val="004C26AD"/>
    <w:rsid w:val="004D1383"/>
    <w:rsid w:val="004D4DE7"/>
    <w:rsid w:val="004E36DD"/>
    <w:rsid w:val="004F71EB"/>
    <w:rsid w:val="00530E39"/>
    <w:rsid w:val="0054002B"/>
    <w:rsid w:val="00547DE6"/>
    <w:rsid w:val="005508A0"/>
    <w:rsid w:val="00562E15"/>
    <w:rsid w:val="00566062"/>
    <w:rsid w:val="00581960"/>
    <w:rsid w:val="00592134"/>
    <w:rsid w:val="00593F93"/>
    <w:rsid w:val="00594861"/>
    <w:rsid w:val="00595267"/>
    <w:rsid w:val="005977F2"/>
    <w:rsid w:val="005A23AE"/>
    <w:rsid w:val="005A5BC1"/>
    <w:rsid w:val="005A76A3"/>
    <w:rsid w:val="005C0DB9"/>
    <w:rsid w:val="005C1122"/>
    <w:rsid w:val="005C489D"/>
    <w:rsid w:val="005D23F2"/>
    <w:rsid w:val="005E7821"/>
    <w:rsid w:val="005F6AC1"/>
    <w:rsid w:val="006139A8"/>
    <w:rsid w:val="006144A6"/>
    <w:rsid w:val="0062331C"/>
    <w:rsid w:val="006378A1"/>
    <w:rsid w:val="00644FA9"/>
    <w:rsid w:val="006608AF"/>
    <w:rsid w:val="00686FB8"/>
    <w:rsid w:val="00687828"/>
    <w:rsid w:val="00690680"/>
    <w:rsid w:val="006A4D46"/>
    <w:rsid w:val="006B28CF"/>
    <w:rsid w:val="006B3B7E"/>
    <w:rsid w:val="006C73C7"/>
    <w:rsid w:val="006D5EE1"/>
    <w:rsid w:val="006E1E3B"/>
    <w:rsid w:val="006E31F7"/>
    <w:rsid w:val="006E5578"/>
    <w:rsid w:val="006E58EB"/>
    <w:rsid w:val="00704677"/>
    <w:rsid w:val="00707F7C"/>
    <w:rsid w:val="00722254"/>
    <w:rsid w:val="00734691"/>
    <w:rsid w:val="007354FF"/>
    <w:rsid w:val="00736628"/>
    <w:rsid w:val="00743BEA"/>
    <w:rsid w:val="007501E5"/>
    <w:rsid w:val="00752926"/>
    <w:rsid w:val="00761AAF"/>
    <w:rsid w:val="00775BC6"/>
    <w:rsid w:val="00785518"/>
    <w:rsid w:val="00790BCE"/>
    <w:rsid w:val="007A7E3D"/>
    <w:rsid w:val="007B2729"/>
    <w:rsid w:val="007B77BD"/>
    <w:rsid w:val="007C2163"/>
    <w:rsid w:val="007C55E5"/>
    <w:rsid w:val="007D1346"/>
    <w:rsid w:val="007D35C6"/>
    <w:rsid w:val="007D5A5C"/>
    <w:rsid w:val="007F17DB"/>
    <w:rsid w:val="00801F46"/>
    <w:rsid w:val="00812E38"/>
    <w:rsid w:val="00817C20"/>
    <w:rsid w:val="00822975"/>
    <w:rsid w:val="00857AC9"/>
    <w:rsid w:val="00881F94"/>
    <w:rsid w:val="0088202B"/>
    <w:rsid w:val="00883FDA"/>
    <w:rsid w:val="008C004A"/>
    <w:rsid w:val="008C0C5E"/>
    <w:rsid w:val="008C294C"/>
    <w:rsid w:val="008C4DA4"/>
    <w:rsid w:val="008F00ED"/>
    <w:rsid w:val="008F3B67"/>
    <w:rsid w:val="008F45EE"/>
    <w:rsid w:val="00903F2B"/>
    <w:rsid w:val="00904693"/>
    <w:rsid w:val="00905241"/>
    <w:rsid w:val="00907BFD"/>
    <w:rsid w:val="009135D7"/>
    <w:rsid w:val="0092562F"/>
    <w:rsid w:val="00930A25"/>
    <w:rsid w:val="00941EA2"/>
    <w:rsid w:val="0094362F"/>
    <w:rsid w:val="00943DFB"/>
    <w:rsid w:val="009468AC"/>
    <w:rsid w:val="0095036B"/>
    <w:rsid w:val="00955C69"/>
    <w:rsid w:val="00961517"/>
    <w:rsid w:val="00966EC2"/>
    <w:rsid w:val="00971797"/>
    <w:rsid w:val="00974873"/>
    <w:rsid w:val="00977F81"/>
    <w:rsid w:val="00986E74"/>
    <w:rsid w:val="009A1AA0"/>
    <w:rsid w:val="009A64A6"/>
    <w:rsid w:val="009B2A5F"/>
    <w:rsid w:val="009C32BB"/>
    <w:rsid w:val="009C3BAD"/>
    <w:rsid w:val="009D74B8"/>
    <w:rsid w:val="009E4147"/>
    <w:rsid w:val="009F233F"/>
    <w:rsid w:val="00A00402"/>
    <w:rsid w:val="00A2760D"/>
    <w:rsid w:val="00A3395A"/>
    <w:rsid w:val="00A33C16"/>
    <w:rsid w:val="00A371AB"/>
    <w:rsid w:val="00A53546"/>
    <w:rsid w:val="00A565DF"/>
    <w:rsid w:val="00A57756"/>
    <w:rsid w:val="00A620EA"/>
    <w:rsid w:val="00A637EF"/>
    <w:rsid w:val="00A73BBE"/>
    <w:rsid w:val="00A745E1"/>
    <w:rsid w:val="00A755F5"/>
    <w:rsid w:val="00A76E56"/>
    <w:rsid w:val="00A77D20"/>
    <w:rsid w:val="00A8555B"/>
    <w:rsid w:val="00A86FAE"/>
    <w:rsid w:val="00A93E6C"/>
    <w:rsid w:val="00A95645"/>
    <w:rsid w:val="00A967E7"/>
    <w:rsid w:val="00AA0EA3"/>
    <w:rsid w:val="00AA21C2"/>
    <w:rsid w:val="00AA3044"/>
    <w:rsid w:val="00AA32BD"/>
    <w:rsid w:val="00AB612F"/>
    <w:rsid w:val="00AC2A9F"/>
    <w:rsid w:val="00AC53BB"/>
    <w:rsid w:val="00AD00BE"/>
    <w:rsid w:val="00AF34EE"/>
    <w:rsid w:val="00B00BDE"/>
    <w:rsid w:val="00B02D94"/>
    <w:rsid w:val="00B11C5D"/>
    <w:rsid w:val="00B2170D"/>
    <w:rsid w:val="00B337DA"/>
    <w:rsid w:val="00B34B0C"/>
    <w:rsid w:val="00B42DF0"/>
    <w:rsid w:val="00B553FB"/>
    <w:rsid w:val="00B61DA9"/>
    <w:rsid w:val="00B6231F"/>
    <w:rsid w:val="00B646F9"/>
    <w:rsid w:val="00B71B93"/>
    <w:rsid w:val="00B920FD"/>
    <w:rsid w:val="00BA674B"/>
    <w:rsid w:val="00BB11F6"/>
    <w:rsid w:val="00BB30D2"/>
    <w:rsid w:val="00BB5F20"/>
    <w:rsid w:val="00BB6B8E"/>
    <w:rsid w:val="00BC371A"/>
    <w:rsid w:val="00BD01EE"/>
    <w:rsid w:val="00BD57F6"/>
    <w:rsid w:val="00BE223F"/>
    <w:rsid w:val="00BE39BE"/>
    <w:rsid w:val="00BF4ADC"/>
    <w:rsid w:val="00C06FCF"/>
    <w:rsid w:val="00C14D0F"/>
    <w:rsid w:val="00C30640"/>
    <w:rsid w:val="00C37724"/>
    <w:rsid w:val="00C50E1C"/>
    <w:rsid w:val="00C5267E"/>
    <w:rsid w:val="00C61BDF"/>
    <w:rsid w:val="00C621D6"/>
    <w:rsid w:val="00C83ECC"/>
    <w:rsid w:val="00C868D6"/>
    <w:rsid w:val="00C936F0"/>
    <w:rsid w:val="00CA6EB7"/>
    <w:rsid w:val="00CC0A73"/>
    <w:rsid w:val="00CC5D58"/>
    <w:rsid w:val="00CE1ADA"/>
    <w:rsid w:val="00CE34E0"/>
    <w:rsid w:val="00CE7F5E"/>
    <w:rsid w:val="00CF59F9"/>
    <w:rsid w:val="00CF7CBB"/>
    <w:rsid w:val="00D06F80"/>
    <w:rsid w:val="00D11580"/>
    <w:rsid w:val="00D31121"/>
    <w:rsid w:val="00D37C70"/>
    <w:rsid w:val="00D62746"/>
    <w:rsid w:val="00D62E28"/>
    <w:rsid w:val="00D642CC"/>
    <w:rsid w:val="00D83C0D"/>
    <w:rsid w:val="00D846E7"/>
    <w:rsid w:val="00D90DF8"/>
    <w:rsid w:val="00D91A3B"/>
    <w:rsid w:val="00D97A6D"/>
    <w:rsid w:val="00DA0E51"/>
    <w:rsid w:val="00DA1BFD"/>
    <w:rsid w:val="00DC118D"/>
    <w:rsid w:val="00DC2544"/>
    <w:rsid w:val="00DC7FCB"/>
    <w:rsid w:val="00E028BC"/>
    <w:rsid w:val="00E03A6F"/>
    <w:rsid w:val="00E1048D"/>
    <w:rsid w:val="00E20359"/>
    <w:rsid w:val="00E2569C"/>
    <w:rsid w:val="00E37901"/>
    <w:rsid w:val="00E7338F"/>
    <w:rsid w:val="00E7400A"/>
    <w:rsid w:val="00E876CE"/>
    <w:rsid w:val="00E908C9"/>
    <w:rsid w:val="00EA363A"/>
    <w:rsid w:val="00EA528F"/>
    <w:rsid w:val="00EA559E"/>
    <w:rsid w:val="00EB4773"/>
    <w:rsid w:val="00EB5F4F"/>
    <w:rsid w:val="00EB6DE3"/>
    <w:rsid w:val="00EC0325"/>
    <w:rsid w:val="00ED4C80"/>
    <w:rsid w:val="00ED6028"/>
    <w:rsid w:val="00ED6070"/>
    <w:rsid w:val="00ED7C7F"/>
    <w:rsid w:val="00EE0D17"/>
    <w:rsid w:val="00EE4920"/>
    <w:rsid w:val="00F3122C"/>
    <w:rsid w:val="00F44BDD"/>
    <w:rsid w:val="00F517DD"/>
    <w:rsid w:val="00F6374E"/>
    <w:rsid w:val="00F7214F"/>
    <w:rsid w:val="00F8710F"/>
    <w:rsid w:val="00F95659"/>
    <w:rsid w:val="00F970F0"/>
    <w:rsid w:val="00FA2FA5"/>
    <w:rsid w:val="00FB0B88"/>
    <w:rsid w:val="00FB3BCF"/>
    <w:rsid w:val="00FC3ABE"/>
    <w:rsid w:val="00FD45E7"/>
    <w:rsid w:val="00FE4B90"/>
    <w:rsid w:val="00FF434C"/>
    <w:rsid w:val="00FF55AB"/>
    <w:rsid w:val="00FF7043"/>
    <w:rsid w:val="00FF7562"/>
    <w:rsid w:val="18AD2B60"/>
    <w:rsid w:val="3222D140"/>
    <w:rsid w:val="41E8711F"/>
    <w:rsid w:val="4DF86645"/>
    <w:rsid w:val="52B6DF24"/>
    <w:rsid w:val="56BE8978"/>
    <w:rsid w:val="5834A527"/>
    <w:rsid w:val="5B9CD914"/>
    <w:rsid w:val="61FD9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7A420"/>
  <w15:docId w15:val="{C9D68EB4-33F1-4117-837E-138BB898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2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7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77F81"/>
    <w:rPr>
      <w:rFonts w:ascii="Tahoma" w:eastAsiaTheme="minorEastAsia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77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8202B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8202B"/>
    <w:rPr>
      <w:rFonts w:eastAsiaTheme="minorEastAsia"/>
      <w:lang w:eastAsia="pt-PT"/>
    </w:rPr>
  </w:style>
  <w:style w:type="paragraph" w:styleId="PargrafodaLista">
    <w:name w:val="List Paragraph"/>
    <w:basedOn w:val="Normal"/>
    <w:qFormat/>
    <w:rsid w:val="00DA1B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CC0A73"/>
    <w:rPr>
      <w:b/>
      <w:bCs/>
    </w:rPr>
  </w:style>
  <w:style w:type="character" w:customStyle="1" w:styleId="st">
    <w:name w:val="st"/>
    <w:basedOn w:val="Tipodeletrapredefinidodopargrafo"/>
    <w:rsid w:val="00785518"/>
  </w:style>
  <w:style w:type="paragraph" w:styleId="NormalWeb">
    <w:name w:val="Normal (Web)"/>
    <w:basedOn w:val="Normal"/>
    <w:uiPriority w:val="99"/>
    <w:unhideWhenUsed/>
    <w:rsid w:val="00FB3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8CarcterCarcterCarcterCarcter">
    <w:name w:val="Título 8 Carácter Carácter Carácter Carácter"/>
    <w:basedOn w:val="Tipodeletrapredefinidodopargrafo"/>
    <w:rsid w:val="00BC371A"/>
    <w:rPr>
      <w:rFonts w:ascii="Tahoma" w:hAnsi="Tahoma" w:cs="Tahoma"/>
      <w:b/>
      <w:sz w:val="22"/>
      <w:lang w:val="pt-PT" w:eastAsia="pt-PT" w:bidi="ar-SA"/>
    </w:rPr>
  </w:style>
  <w:style w:type="character" w:customStyle="1" w:styleId="normaltextrun">
    <w:name w:val="normaltextrun"/>
    <w:basedOn w:val="Tipodeletrapredefinidodopargrafo"/>
    <w:rsid w:val="00EA363A"/>
  </w:style>
  <w:style w:type="character" w:customStyle="1" w:styleId="eop">
    <w:name w:val="eop"/>
    <w:basedOn w:val="Tipodeletrapredefinidodopargrafo"/>
    <w:rsid w:val="00EA3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D8373642EFAB48B644A2753F8661CB" ma:contentTypeVersion="4" ma:contentTypeDescription="Criar um novo documento." ma:contentTypeScope="" ma:versionID="2d09fbb65c2f618d27799709d6473094">
  <xsd:schema xmlns:xsd="http://www.w3.org/2001/XMLSchema" xmlns:xs="http://www.w3.org/2001/XMLSchema" xmlns:p="http://schemas.microsoft.com/office/2006/metadata/properties" xmlns:ns2="78e12765-fae9-4876-a4ec-253f2c681109" xmlns:ns3="76cfc56b-3011-4f98-b9d5-ca6d2ae66960" targetNamespace="http://schemas.microsoft.com/office/2006/metadata/properties" ma:root="true" ma:fieldsID="af2000f946d51a25c81669512c361913" ns2:_="" ns3:_="">
    <xsd:import namespace="78e12765-fae9-4876-a4ec-253f2c681109"/>
    <xsd:import namespace="76cfc56b-3011-4f98-b9d5-ca6d2ae66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2765-fae9-4876-a4ec-253f2c681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fc56b-3011-4f98-b9d5-ca6d2ae66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6cfc56b-3011-4f98-b9d5-ca6d2ae66960">
      <UserInfo>
        <DisplayName>Célia Martins Romão Roberto Camejo</DisplayName>
        <AccountId>36</AccountId>
        <AccountType/>
      </UserInfo>
      <UserInfo>
        <DisplayName>Susana Paula da Conceição Silva Coelho Rodrigues</DisplayName>
        <AccountId>6</AccountId>
        <AccountType/>
      </UserInfo>
      <UserInfo>
        <DisplayName>Conselho de Turma 11C</DisplayName>
        <AccountId>7</AccountId>
        <AccountType/>
      </UserInfo>
      <UserInfo>
        <DisplayName>Margarida Isabel Ribeiro Serrão</DisplayName>
        <AccountId>21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DA41F-D2EC-4520-8593-81739D33A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12765-fae9-4876-a4ec-253f2c681109"/>
    <ds:schemaRef ds:uri="76cfc56b-3011-4f98-b9d5-ca6d2ae66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175D4E-05BE-4E59-AEA4-D5B540B0F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A0072B-12A4-494A-9BB3-2333A4B5DC55}">
  <ds:schemaRefs>
    <ds:schemaRef ds:uri="http://schemas.microsoft.com/office/2006/metadata/properties"/>
    <ds:schemaRef ds:uri="http://schemas.microsoft.com/office/infopath/2007/PartnerControls"/>
    <ds:schemaRef ds:uri="76cfc56b-3011-4f98-b9d5-ca6d2ae66960"/>
  </ds:schemaRefs>
</ds:datastoreItem>
</file>

<file path=customXml/itemProps4.xml><?xml version="1.0" encoding="utf-8"?>
<ds:datastoreItem xmlns:ds="http://schemas.openxmlformats.org/officeDocument/2006/customXml" ds:itemID="{8012FA9C-4057-4DBB-8B5D-2D9DA1A7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1895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Cocas</dc:creator>
  <cp:lastModifiedBy>Pedro Caniço</cp:lastModifiedBy>
  <cp:revision>50</cp:revision>
  <cp:lastPrinted>2019-04-08T11:37:00Z</cp:lastPrinted>
  <dcterms:created xsi:type="dcterms:W3CDTF">2019-11-10T00:40:00Z</dcterms:created>
  <dcterms:modified xsi:type="dcterms:W3CDTF">2020-06-29T18:07:00Z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0x010100FDD8373642EFAB48B644A2753F8661CB</vt:lpwstr>
  </property>
  <property fmtid="{D5CDD505-2E9C-101B-9397-08002B2CF9AE}" pid="3" name="AuthorIds_UIVersion_3072">
    <vt:lpwstr>21</vt:lpwstr>
  </property>
</Properties>
</file>